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E5F3" w14:textId="35C4DD36" w:rsidR="00D45EDD" w:rsidRDefault="00E67113" w:rsidP="00CB645B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</w:rPr>
      </w:pPr>
      <w:r>
        <w:rPr>
          <w:sz w:val="24"/>
          <w:szCs w:val="24"/>
          <w:lang w:val="en-CA"/>
        </w:rPr>
        <w:fldChar w:fldCharType="begin"/>
      </w:r>
      <w:r w:rsidR="00044E0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79F1526C" w14:textId="77777777" w:rsidR="00D45EDD" w:rsidRPr="00986BFF" w:rsidRDefault="00044E0D">
      <w:pPr>
        <w:widowControl/>
        <w:tabs>
          <w:tab w:val="left" w:pos="-1440"/>
          <w:tab w:val="left" w:pos="-720"/>
          <w:tab w:val="left" w:pos="2509"/>
        </w:tabs>
        <w:jc w:val="center"/>
        <w:rPr>
          <w:rFonts w:ascii="Times New Roman" w:hAnsi="Times New Roman"/>
          <w:lang w:val="fr-FR"/>
        </w:rPr>
      </w:pPr>
      <w:r w:rsidRPr="00986BFF">
        <w:rPr>
          <w:rFonts w:ascii="Times New Roman" w:hAnsi="Times New Roman"/>
          <w:lang w:val="fr-FR"/>
        </w:rPr>
        <w:t>CURRICULUM VITAE</w:t>
      </w:r>
    </w:p>
    <w:p w14:paraId="39F3ED73" w14:textId="77777777" w:rsidR="00D45EDD" w:rsidRPr="00986BFF" w:rsidRDefault="00D45EDD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  <w:lang w:val="fr-FR"/>
        </w:rPr>
      </w:pPr>
    </w:p>
    <w:p w14:paraId="5DE92420" w14:textId="77777777" w:rsidR="00D45EDD" w:rsidRPr="00986BFF" w:rsidRDefault="00044E0D">
      <w:pPr>
        <w:widowControl/>
        <w:tabs>
          <w:tab w:val="left" w:pos="-1440"/>
          <w:tab w:val="left" w:pos="-720"/>
          <w:tab w:val="left" w:pos="2509"/>
        </w:tabs>
        <w:jc w:val="center"/>
        <w:rPr>
          <w:rFonts w:ascii="Times New Roman" w:hAnsi="Times New Roman"/>
          <w:lang w:val="fr-FR"/>
        </w:rPr>
      </w:pPr>
      <w:r w:rsidRPr="00986BFF">
        <w:rPr>
          <w:rFonts w:ascii="Times New Roman" w:hAnsi="Times New Roman"/>
          <w:lang w:val="fr-FR"/>
        </w:rPr>
        <w:t>Ronald L. Rogowski</w:t>
      </w:r>
    </w:p>
    <w:p w14:paraId="541BC72D" w14:textId="4BF3DB3E" w:rsidR="00D45EDD" w:rsidRPr="00986BFF" w:rsidRDefault="00044E0D">
      <w:pPr>
        <w:widowControl/>
        <w:tabs>
          <w:tab w:val="left" w:pos="-1440"/>
          <w:tab w:val="left" w:pos="-720"/>
          <w:tab w:val="left" w:pos="2509"/>
        </w:tabs>
        <w:jc w:val="center"/>
        <w:rPr>
          <w:rFonts w:ascii="Times New Roman" w:hAnsi="Times New Roman"/>
          <w:lang w:val="fr-FR"/>
        </w:rPr>
      </w:pPr>
      <w:r w:rsidRPr="00986BFF">
        <w:rPr>
          <w:rFonts w:ascii="Times New Roman" w:hAnsi="Times New Roman"/>
          <w:lang w:val="fr-FR"/>
        </w:rPr>
        <w:t>rogowski@</w:t>
      </w:r>
      <w:r w:rsidR="00A9694B">
        <w:rPr>
          <w:rFonts w:ascii="Times New Roman" w:hAnsi="Times New Roman"/>
          <w:lang w:val="fr-FR"/>
        </w:rPr>
        <w:t>polisci</w:t>
      </w:r>
      <w:r w:rsidRPr="00986BFF">
        <w:rPr>
          <w:rFonts w:ascii="Times New Roman" w:hAnsi="Times New Roman"/>
          <w:lang w:val="fr-FR"/>
        </w:rPr>
        <w:t>.ucla.edu</w:t>
      </w:r>
    </w:p>
    <w:p w14:paraId="1E35E034" w14:textId="77777777" w:rsidR="00D45EDD" w:rsidRPr="001E538B" w:rsidRDefault="00D45EDD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  <w:lang w:val="fr-FR"/>
        </w:rPr>
      </w:pPr>
    </w:p>
    <w:p w14:paraId="13E6F0E0" w14:textId="77777777" w:rsidR="004675EB" w:rsidRDefault="00044E0D" w:rsidP="004675EB">
      <w:pPr>
        <w:widowControl/>
        <w:tabs>
          <w:tab w:val="left" w:pos="-1440"/>
          <w:tab w:val="left" w:pos="-720"/>
          <w:tab w:val="left" w:pos="2509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Office Address:</w:t>
      </w:r>
      <w:r>
        <w:rPr>
          <w:rFonts w:ascii="Times New Roman" w:hAnsi="Times New Roman"/>
        </w:rPr>
        <w:tab/>
      </w:r>
      <w:r w:rsidR="004675EB">
        <w:rPr>
          <w:rFonts w:ascii="Times New Roman" w:hAnsi="Times New Roman"/>
        </w:rPr>
        <w:t>Department of Political Science</w:t>
      </w:r>
    </w:p>
    <w:p w14:paraId="1DB38DE1" w14:textId="536A94A0" w:rsidR="004675EB" w:rsidRPr="008954D2" w:rsidRDefault="004675EB" w:rsidP="004675EB">
      <w:pPr>
        <w:widowControl/>
        <w:tabs>
          <w:tab w:val="left" w:pos="-1440"/>
          <w:tab w:val="left" w:pos="-720"/>
          <w:tab w:val="left" w:pos="2509"/>
        </w:tabs>
        <w:ind w:left="2509" w:hanging="2509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r w:rsidR="00715966">
        <w:rPr>
          <w:rFonts w:ascii="Times New Roman" w:hAnsi="Times New Roman"/>
          <w:lang w:val="es-ES"/>
        </w:rPr>
        <w:t>3369</w:t>
      </w:r>
      <w:r w:rsidRPr="008954D2">
        <w:rPr>
          <w:rFonts w:ascii="Times New Roman" w:hAnsi="Times New Roman"/>
          <w:lang w:val="es-ES"/>
        </w:rPr>
        <w:t xml:space="preserve"> </w:t>
      </w:r>
      <w:proofErr w:type="spellStart"/>
      <w:r w:rsidRPr="008954D2">
        <w:rPr>
          <w:rFonts w:ascii="Times New Roman" w:hAnsi="Times New Roman"/>
          <w:lang w:val="es-ES"/>
        </w:rPr>
        <w:t>Bunche</w:t>
      </w:r>
      <w:proofErr w:type="spellEnd"/>
      <w:r w:rsidRPr="008954D2">
        <w:rPr>
          <w:rFonts w:ascii="Times New Roman" w:hAnsi="Times New Roman"/>
          <w:lang w:val="es-ES"/>
        </w:rPr>
        <w:t xml:space="preserve"> Hall</w:t>
      </w:r>
    </w:p>
    <w:p w14:paraId="0C56B5AD" w14:textId="77777777" w:rsidR="00D45EDD" w:rsidRPr="008954D2" w:rsidRDefault="00044E0D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  <w:lang w:val="es-ES"/>
        </w:rPr>
      </w:pPr>
      <w:r w:rsidRPr="008954D2">
        <w:rPr>
          <w:rFonts w:ascii="Times New Roman" w:hAnsi="Times New Roman"/>
          <w:lang w:val="es-ES"/>
        </w:rPr>
        <w:tab/>
        <w:t>UCLA</w:t>
      </w:r>
    </w:p>
    <w:p w14:paraId="73377794" w14:textId="3C4A1F42" w:rsidR="00D45EDD" w:rsidRPr="00BC0C4F" w:rsidRDefault="00044E0D" w:rsidP="00BC0C4F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  <w:lang w:val="es-ES"/>
        </w:rPr>
      </w:pPr>
      <w:r w:rsidRPr="008954D2">
        <w:rPr>
          <w:rFonts w:ascii="Times New Roman" w:hAnsi="Times New Roman"/>
          <w:lang w:val="es-ES"/>
        </w:rPr>
        <w:tab/>
        <w:t>Los</w:t>
      </w:r>
      <w:r w:rsidR="004675EB" w:rsidRPr="008954D2">
        <w:rPr>
          <w:rFonts w:ascii="Times New Roman" w:hAnsi="Times New Roman"/>
          <w:lang w:val="es-ES"/>
        </w:rPr>
        <w:t xml:space="preserve"> </w:t>
      </w:r>
      <w:proofErr w:type="spellStart"/>
      <w:r w:rsidR="004675EB" w:rsidRPr="008954D2">
        <w:rPr>
          <w:rFonts w:ascii="Times New Roman" w:hAnsi="Times New Roman"/>
          <w:lang w:val="es-ES"/>
        </w:rPr>
        <w:t>Angeles</w:t>
      </w:r>
      <w:proofErr w:type="spellEnd"/>
      <w:r w:rsidR="004675EB" w:rsidRPr="008954D2">
        <w:rPr>
          <w:rFonts w:ascii="Times New Roman" w:hAnsi="Times New Roman"/>
          <w:lang w:val="es-ES"/>
        </w:rPr>
        <w:t xml:space="preserve">, </w:t>
      </w:r>
      <w:r w:rsidR="00CB645B" w:rsidRPr="008954D2">
        <w:rPr>
          <w:rFonts w:ascii="Times New Roman" w:hAnsi="Times New Roman"/>
          <w:lang w:val="es-ES"/>
        </w:rPr>
        <w:t>California 90095</w:t>
      </w:r>
      <w:r w:rsidR="00B00F8B">
        <w:rPr>
          <w:rFonts w:ascii="Times New Roman" w:hAnsi="Times New Roman"/>
          <w:lang w:val="es-ES"/>
        </w:rPr>
        <w:t>-1472</w:t>
      </w:r>
    </w:p>
    <w:p w14:paraId="31F36812" w14:textId="6DAC6290" w:rsidR="00B07902" w:rsidRDefault="00B07902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</w:rPr>
      </w:pPr>
      <w:r w:rsidRPr="001E538B"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</w:rPr>
        <w:t>(310)</w:t>
      </w:r>
      <w:r w:rsidR="00CB6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404-6577 (cell)</w:t>
      </w:r>
    </w:p>
    <w:p w14:paraId="61EC4564" w14:textId="77777777" w:rsidR="00D45EDD" w:rsidRDefault="00D45EDD">
      <w:pPr>
        <w:widowControl/>
        <w:tabs>
          <w:tab w:val="left" w:pos="-1440"/>
          <w:tab w:val="left" w:pos="-720"/>
          <w:tab w:val="left" w:pos="2509"/>
        </w:tabs>
        <w:rPr>
          <w:rFonts w:ascii="Times New Roman" w:hAnsi="Times New Roman"/>
        </w:rPr>
      </w:pPr>
    </w:p>
    <w:p w14:paraId="7E270984" w14:textId="77777777" w:rsidR="00D45EDD" w:rsidRDefault="00044E0D">
      <w:pPr>
        <w:widowControl/>
        <w:tabs>
          <w:tab w:val="left" w:pos="-1440"/>
          <w:tab w:val="left" w:pos="-720"/>
          <w:tab w:val="left" w:pos="2509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  <w:r>
        <w:rPr>
          <w:rFonts w:ascii="Times New Roman" w:hAnsi="Times New Roman"/>
        </w:rPr>
        <w:tab/>
        <w:t>B.A. in Political Science and Mathematics, with high distinction, University of Nebraska, 1964</w:t>
      </w:r>
    </w:p>
    <w:p w14:paraId="2E70C0AC" w14:textId="4A19B11E" w:rsidR="004675EB" w:rsidRPr="00986BFF" w:rsidRDefault="00B80877" w:rsidP="00B80877">
      <w:pPr>
        <w:widowControl/>
        <w:tabs>
          <w:tab w:val="left" w:pos="-1440"/>
          <w:tab w:val="left" w:pos="-720"/>
          <w:tab w:val="left" w:pos="2509"/>
        </w:tabs>
        <w:ind w:left="2506" w:hanging="2506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="00BC0C4F" w:rsidRPr="00BC0C4F">
        <w:rPr>
          <w:rFonts w:ascii="Times New Roman" w:hAnsi="Times New Roman"/>
          <w:lang w:val="de-DE"/>
        </w:rPr>
        <w:t xml:space="preserve">Study at </w:t>
      </w:r>
      <w:r w:rsidR="00044E0D" w:rsidRPr="00BC0C4F">
        <w:rPr>
          <w:rFonts w:ascii="Times New Roman" w:hAnsi="Times New Roman"/>
          <w:lang w:val="de-DE"/>
        </w:rPr>
        <w:t>Freie Universität Berlin, 1964-65</w:t>
      </w:r>
      <w:r w:rsidR="00BC0C4F" w:rsidRPr="00BC0C4F">
        <w:rPr>
          <w:rFonts w:ascii="Times New Roman" w:hAnsi="Times New Roman"/>
          <w:lang w:val="de-DE"/>
        </w:rPr>
        <w:t xml:space="preserve">, and </w:t>
      </w:r>
      <w:r w:rsidR="00044E0D" w:rsidRPr="00986BFF">
        <w:rPr>
          <w:rFonts w:ascii="Times New Roman" w:hAnsi="Times New Roman"/>
          <w:lang w:val="de-DE"/>
        </w:rPr>
        <w:t>Rheinische Friedrich-Wilhelms-Universität, Bonn, 1967-68</w:t>
      </w:r>
    </w:p>
    <w:p w14:paraId="369C5828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 w:rsidRPr="00986BFF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Ph.D., Princeton University, 1970</w:t>
      </w:r>
    </w:p>
    <w:p w14:paraId="26EECFEC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7366CF1E" w14:textId="6D454816" w:rsidR="00D45EDD" w:rsidRDefault="00044E0D" w:rsidP="00CB645B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Professional</w:t>
      </w:r>
      <w:r w:rsidR="00CB645B">
        <w:rPr>
          <w:rFonts w:ascii="Times New Roman" w:hAnsi="Times New Roman"/>
        </w:rPr>
        <w:t xml:space="preserve"> Appointments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24A43D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68B66ABF" w14:textId="515522DF" w:rsidR="00E9217E" w:rsidRDefault="00E9217E" w:rsidP="007F7151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2022-08-09</w:t>
      </w:r>
      <w:r>
        <w:rPr>
          <w:rFonts w:ascii="Times New Roman" w:hAnsi="Times New Roman"/>
        </w:rPr>
        <w:tab/>
        <w:t>Research Professor, UCLA</w:t>
      </w:r>
    </w:p>
    <w:p w14:paraId="1CE022C8" w14:textId="1AA28AE0" w:rsidR="007F7151" w:rsidRDefault="007F7151" w:rsidP="007F7151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2007-</w:t>
      </w:r>
      <w:r w:rsidR="001D5019"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Distinguished Professor, UCLA</w:t>
      </w:r>
    </w:p>
    <w:p w14:paraId="71DDE486" w14:textId="142CFC84" w:rsidR="00C157D6" w:rsidRDefault="00957F26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r w:rsidR="00B80877">
        <w:rPr>
          <w:rFonts w:ascii="Times New Roman" w:hAnsi="Times New Roman"/>
        </w:rPr>
        <w:t>2018</w:t>
      </w:r>
      <w:r w:rsidR="00C157D6">
        <w:rPr>
          <w:rFonts w:ascii="Times New Roman" w:hAnsi="Times New Roman"/>
        </w:rPr>
        <w:tab/>
        <w:t>Distinguished Global Visiting Professor, New York University Abu Dhabi</w:t>
      </w:r>
      <w:r>
        <w:rPr>
          <w:rFonts w:ascii="Times New Roman" w:hAnsi="Times New Roman"/>
        </w:rPr>
        <w:t xml:space="preserve"> (each Fall semester)</w:t>
      </w:r>
    </w:p>
    <w:p w14:paraId="33B4180E" w14:textId="255FB55A" w:rsidR="00D45EDD" w:rsidRDefault="004675EB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2005-</w:t>
      </w:r>
      <w:r w:rsidR="00B80877">
        <w:rPr>
          <w:rFonts w:ascii="Times New Roman" w:hAnsi="Times New Roman"/>
        </w:rPr>
        <w:t>20</w:t>
      </w:r>
      <w:r>
        <w:rPr>
          <w:rFonts w:ascii="Times New Roman" w:hAnsi="Times New Roman"/>
        </w:rPr>
        <w:t>07</w:t>
      </w:r>
      <w:r w:rsidR="00044E0D">
        <w:rPr>
          <w:rFonts w:ascii="Times New Roman" w:hAnsi="Times New Roman"/>
        </w:rPr>
        <w:tab/>
        <w:t>Interim Dean and Vice-Provost, International Institute, UCLA</w:t>
      </w:r>
    </w:p>
    <w:p w14:paraId="5F41C94A" w14:textId="77777777" w:rsidR="00B80877" w:rsidRDefault="008954D2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1986</w:t>
      </w:r>
      <w:r w:rsidR="00044E0D">
        <w:rPr>
          <w:rFonts w:ascii="Times New Roman" w:hAnsi="Times New Roman"/>
        </w:rPr>
        <w:t>-91 and 1996-2000</w:t>
      </w:r>
      <w:r w:rsidR="00044E0D">
        <w:rPr>
          <w:rFonts w:ascii="Times New Roman" w:hAnsi="Times New Roman"/>
        </w:rPr>
        <w:tab/>
        <w:t>Chairman, Depar</w:t>
      </w:r>
      <w:r w:rsidR="00B80877">
        <w:rPr>
          <w:rFonts w:ascii="Times New Roman" w:hAnsi="Times New Roman"/>
        </w:rPr>
        <w:t>tment of Political Science, UCLA</w:t>
      </w:r>
    </w:p>
    <w:p w14:paraId="6A552DE5" w14:textId="2AA5A216" w:rsidR="00B80877" w:rsidRDefault="00B80877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1981- </w:t>
      </w:r>
      <w:r w:rsidR="00B00F8B">
        <w:rPr>
          <w:rFonts w:ascii="Times New Roman" w:hAnsi="Times New Roman"/>
        </w:rPr>
        <w:t>2007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Professor of Political Science, UCLA </w:t>
      </w:r>
    </w:p>
    <w:p w14:paraId="53A9F172" w14:textId="77777777" w:rsidR="00D45EDD" w:rsidRDefault="00044E0D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1975-80 </w:t>
      </w:r>
      <w:r>
        <w:rPr>
          <w:rFonts w:ascii="Times New Roman" w:hAnsi="Times New Roman"/>
        </w:rPr>
        <w:tab/>
        <w:t>Associate Professor of Political Science, Duke University</w:t>
      </w:r>
    </w:p>
    <w:p w14:paraId="60609207" w14:textId="77777777" w:rsidR="00D45EDD" w:rsidRDefault="00B07902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1970-75 </w:t>
      </w:r>
      <w:r>
        <w:rPr>
          <w:rFonts w:ascii="Times New Roman" w:hAnsi="Times New Roman"/>
        </w:rPr>
        <w:tab/>
        <w:t xml:space="preserve">Assistant </w:t>
      </w:r>
      <w:r w:rsidR="00044E0D">
        <w:rPr>
          <w:rFonts w:ascii="Times New Roman" w:hAnsi="Times New Roman"/>
        </w:rPr>
        <w:t>Professor of Politics, Princeton University</w:t>
      </w:r>
    </w:p>
    <w:p w14:paraId="73CF0C07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4164458D" w14:textId="77777777" w:rsidR="00D45EDD" w:rsidRDefault="00D45EDD">
      <w:pPr>
        <w:keepNext/>
        <w:widowControl/>
        <w:tabs>
          <w:tab w:val="left" w:pos="-1440"/>
          <w:tab w:val="left" w:pos="-720"/>
          <w:tab w:val="left" w:pos="2509"/>
          <w:tab w:val="right" w:pos="9360"/>
        </w:tabs>
        <w:sectPr w:rsidR="00D45EDD" w:rsidSect="00795EDC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200" w:right="1440" w:bottom="1200" w:left="1440" w:header="960" w:footer="1440" w:gutter="0"/>
          <w:cols w:space="720"/>
          <w:titlePg/>
          <w:docGrid w:linePitch="272"/>
        </w:sectPr>
      </w:pPr>
    </w:p>
    <w:p w14:paraId="585AD5C1" w14:textId="025190E2" w:rsidR="00D45EDD" w:rsidRDefault="00044E0D" w:rsidP="00CB645B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Editorial</w:t>
      </w:r>
      <w:r w:rsidR="00CB6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Appointments:</w:t>
      </w:r>
      <w:r>
        <w:rPr>
          <w:rFonts w:ascii="Times New Roman" w:hAnsi="Times New Roman"/>
        </w:rPr>
        <w:tab/>
      </w:r>
    </w:p>
    <w:p w14:paraId="2FC73869" w14:textId="77777777" w:rsidR="00D45EDD" w:rsidRDefault="00D45EDD" w:rsidP="00154F0B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08CBF22F" w14:textId="77777777" w:rsidR="004675EB" w:rsidRDefault="00B07902" w:rsidP="00154F0B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  <w:i/>
        </w:rPr>
      </w:pPr>
      <w:r>
        <w:rPr>
          <w:rFonts w:ascii="Times New Roman" w:hAnsi="Times New Roman"/>
        </w:rPr>
        <w:t>2007-2012</w:t>
      </w:r>
      <w:r w:rsidR="004675EB">
        <w:rPr>
          <w:rFonts w:ascii="Times New Roman" w:hAnsi="Times New Roman"/>
        </w:rPr>
        <w:tab/>
        <w:t xml:space="preserve">Editor, </w:t>
      </w:r>
      <w:r w:rsidR="004675EB">
        <w:rPr>
          <w:rFonts w:ascii="Times New Roman" w:hAnsi="Times New Roman"/>
          <w:i/>
        </w:rPr>
        <w:t>American Political Science Review</w:t>
      </w:r>
    </w:p>
    <w:p w14:paraId="1F5415E9" w14:textId="319C928D" w:rsidR="00D45EDD" w:rsidRDefault="00B80877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Various times:  </w:t>
      </w:r>
      <w:r>
        <w:rPr>
          <w:rFonts w:ascii="Times New Roman" w:hAnsi="Times New Roman"/>
          <w:iCs/>
        </w:rPr>
        <w:tab/>
        <w:t>Editorial boards</w:t>
      </w:r>
      <w:r w:rsidR="00BC0C4F">
        <w:rPr>
          <w:rFonts w:ascii="Times New Roman" w:hAnsi="Times New Roman"/>
          <w:iCs/>
        </w:rPr>
        <w:t xml:space="preserve"> of</w:t>
      </w:r>
      <w:r>
        <w:rPr>
          <w:rFonts w:ascii="Times New Roman" w:hAnsi="Times New Roman"/>
          <w:iCs/>
        </w:rPr>
        <w:t>:</w:t>
      </w:r>
      <w:r w:rsidR="00BC0C4F">
        <w:rPr>
          <w:rFonts w:ascii="Times New Roman" w:hAnsi="Times New Roman"/>
          <w:iCs/>
        </w:rPr>
        <w:t xml:space="preserve"> </w:t>
      </w:r>
      <w:r w:rsidR="00BC0C4F">
        <w:rPr>
          <w:rFonts w:ascii="Times New Roman" w:hAnsi="Times New Roman"/>
          <w:i/>
        </w:rPr>
        <w:t xml:space="preserve">International Organization, Comparative Political Studies, </w:t>
      </w:r>
      <w:r w:rsidR="00044E0D">
        <w:rPr>
          <w:rFonts w:ascii="Times New Roman" w:hAnsi="Times New Roman"/>
          <w:i/>
          <w:iCs/>
        </w:rPr>
        <w:t>Journal of Theoretical Politics</w:t>
      </w:r>
      <w:r w:rsidR="00044E0D">
        <w:rPr>
          <w:rFonts w:ascii="Times New Roman" w:hAnsi="Times New Roman"/>
        </w:rPr>
        <w:t xml:space="preserve">, </w:t>
      </w:r>
      <w:r w:rsidR="00044E0D">
        <w:rPr>
          <w:rFonts w:ascii="Times New Roman" w:hAnsi="Times New Roman"/>
          <w:i/>
          <w:iCs/>
        </w:rPr>
        <w:t>American Journal of Political Science</w:t>
      </w:r>
      <w:r w:rsidR="00BC0C4F">
        <w:rPr>
          <w:rFonts w:ascii="Times New Roman" w:hAnsi="Times New Roman"/>
        </w:rPr>
        <w:t>,</w:t>
      </w:r>
      <w:r w:rsidR="00BC0C4F">
        <w:rPr>
          <w:rFonts w:ascii="Times New Roman" w:hAnsi="Times New Roman"/>
          <w:i/>
          <w:iCs/>
        </w:rPr>
        <w:t xml:space="preserve"> </w:t>
      </w:r>
      <w:r w:rsidR="00044E0D">
        <w:rPr>
          <w:rFonts w:ascii="Times New Roman" w:hAnsi="Times New Roman"/>
          <w:i/>
          <w:iCs/>
        </w:rPr>
        <w:t>Journal of Politics</w:t>
      </w:r>
      <w:r w:rsidR="00044E0D">
        <w:rPr>
          <w:rFonts w:ascii="Times New Roman" w:hAnsi="Times New Roman"/>
        </w:rPr>
        <w:t xml:space="preserve">, </w:t>
      </w:r>
      <w:r w:rsidR="00044E0D">
        <w:rPr>
          <w:rFonts w:ascii="Times New Roman" w:hAnsi="Times New Roman"/>
          <w:i/>
          <w:iCs/>
        </w:rPr>
        <w:t>Ethics</w:t>
      </w:r>
      <w:r w:rsidR="00BC0C4F">
        <w:rPr>
          <w:rFonts w:ascii="Times New Roman" w:hAnsi="Times New Roman"/>
          <w:i/>
          <w:iCs/>
        </w:rPr>
        <w:t xml:space="preserve">, </w:t>
      </w:r>
      <w:r w:rsidR="00044E0D">
        <w:rPr>
          <w:rFonts w:ascii="Times New Roman" w:hAnsi="Times New Roman"/>
          <w:i/>
          <w:iCs/>
        </w:rPr>
        <w:t>World Politics</w:t>
      </w:r>
    </w:p>
    <w:p w14:paraId="5EAF018A" w14:textId="7ADAEE8F" w:rsidR="002C081F" w:rsidRDefault="002C081F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</w:p>
    <w:p w14:paraId="3BFEE593" w14:textId="1DE85A1E" w:rsidR="002C081F" w:rsidRDefault="002C081F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Scholarly selection and review positions:</w:t>
      </w:r>
    </w:p>
    <w:p w14:paraId="75D602CB" w14:textId="2E36140B" w:rsidR="002C081F" w:rsidRDefault="002C081F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</w:p>
    <w:p w14:paraId="05EAB72E" w14:textId="48994642" w:rsidR="002C081F" w:rsidRDefault="002C081F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r w:rsidR="00CA509C">
        <w:rPr>
          <w:rFonts w:ascii="Times New Roman" w:hAnsi="Times New Roman"/>
        </w:rPr>
        <w:t>2019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Selection Committee, Pro Futura Scientia fellowships, Swedish Collegium for Advanced Study, Uppsala (</w:t>
      </w:r>
      <w:hyperlink r:id="rId11" w:history="1">
        <w:r w:rsidRPr="00335978">
          <w:rPr>
            <w:rStyle w:val="Hyperlink"/>
            <w:rFonts w:ascii="Times New Roman" w:hAnsi="Times New Roman"/>
          </w:rPr>
          <w:t>http://www.swedishcollegium.se/subfolders/Pro_Futura/Nominations.html</w:t>
        </w:r>
      </w:hyperlink>
      <w:r>
        <w:rPr>
          <w:rFonts w:ascii="Times New Roman" w:hAnsi="Times New Roman"/>
        </w:rPr>
        <w:t>)</w:t>
      </w:r>
    </w:p>
    <w:p w14:paraId="6BABABDB" w14:textId="5EB02005" w:rsidR="002C081F" w:rsidRPr="002C081F" w:rsidRDefault="002C081F" w:rsidP="00BC0C4F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2008-201</w:t>
      </w:r>
      <w:r w:rsidR="007E56D0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Selection Committee, Starter and Consolidator Grants of European Research Council, Brussels; SH2 (Social Sciences and Humanities) Panel; served </w:t>
      </w:r>
      <w:r w:rsidR="007E56D0">
        <w:rPr>
          <w:rFonts w:ascii="Times New Roman" w:hAnsi="Times New Roman"/>
        </w:rPr>
        <w:t>2011 and 2013</w:t>
      </w:r>
      <w:r>
        <w:rPr>
          <w:rFonts w:ascii="Times New Roman" w:hAnsi="Times New Roman"/>
        </w:rPr>
        <w:t xml:space="preserve"> as chair of panel</w:t>
      </w:r>
      <w:r w:rsidR="00D5228E">
        <w:rPr>
          <w:rFonts w:ascii="Times New Roman" w:hAnsi="Times New Roman"/>
        </w:rPr>
        <w:t xml:space="preserve"> (</w:t>
      </w:r>
      <w:hyperlink r:id="rId12" w:history="1">
        <w:r w:rsidR="00D5228E" w:rsidRPr="00335978">
          <w:rPr>
            <w:rStyle w:val="Hyperlink"/>
            <w:rFonts w:ascii="Times New Roman" w:hAnsi="Times New Roman"/>
          </w:rPr>
          <w:t>https://erc.europa.eu/sites/default/files/document/file/erc_2013_stg_panel_members.pdf</w:t>
        </w:r>
      </w:hyperlink>
      <w:r w:rsidR="00D5228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</w:p>
    <w:p w14:paraId="77D94EB4" w14:textId="77777777" w:rsidR="00D45EDD" w:rsidRDefault="00D45EDD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</w:p>
    <w:p w14:paraId="1F5808A0" w14:textId="5F43CD0C" w:rsidR="00D45EDD" w:rsidRDefault="00044E0D" w:rsidP="00CB645B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Grants and Research</w:t>
      </w:r>
      <w:r w:rsidR="00CB6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Appointments:</w:t>
      </w:r>
    </w:p>
    <w:p w14:paraId="0F4F9920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4DEF3950" w14:textId="4D03CC89" w:rsidR="008732F6" w:rsidRDefault="008732F6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2019-202</w:t>
      </w:r>
      <w:r w:rsidR="007F3441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Weatherhead Scholar, Harvard University</w:t>
      </w:r>
    </w:p>
    <w:p w14:paraId="7BB22089" w14:textId="0F12590E" w:rsidR="004675EB" w:rsidRDefault="004675EB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  <w:t>Fellow, Wissenschaftskolleg zu Berlin</w:t>
      </w:r>
    </w:p>
    <w:p w14:paraId="708C3123" w14:textId="77777777" w:rsidR="00D45EDD" w:rsidRDefault="00044E0D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1997-2001</w:t>
      </w:r>
      <w:r>
        <w:rPr>
          <w:rFonts w:ascii="Times New Roman" w:hAnsi="Times New Roman"/>
        </w:rPr>
        <w:tab/>
        <w:t>NSF Grant on Economic Effects of Electoral Systems</w:t>
      </w:r>
    </w:p>
    <w:p w14:paraId="0F5BB520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1995-96</w:t>
      </w:r>
      <w:r>
        <w:rPr>
          <w:rFonts w:ascii="Times New Roman" w:hAnsi="Times New Roman"/>
        </w:rPr>
        <w:tab/>
        <w:t>Visiting Scholar, CFIA, Harvard University</w:t>
      </w:r>
    </w:p>
    <w:p w14:paraId="5B157284" w14:textId="77777777" w:rsidR="00D45EDD" w:rsidRDefault="00044E0D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1991-92</w:t>
      </w:r>
      <w:r>
        <w:rPr>
          <w:rFonts w:ascii="Times New Roman" w:hAnsi="Times New Roman"/>
        </w:rPr>
        <w:tab/>
        <w:t>NSF Grant for Workshop on Politics of Post-Communist Economic Reform</w:t>
      </w:r>
    </w:p>
    <w:p w14:paraId="384D757E" w14:textId="6F384A39" w:rsidR="00D45EDD" w:rsidRDefault="00044E0D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1983-84</w:t>
      </w:r>
      <w:r>
        <w:rPr>
          <w:rFonts w:ascii="Times New Roman" w:hAnsi="Times New Roman"/>
        </w:rPr>
        <w:tab/>
        <w:t>Fellow, Center for Advanced Study in the Behavioral Sciences, Stanford</w:t>
      </w:r>
    </w:p>
    <w:p w14:paraId="5D846497" w14:textId="2833E43F" w:rsidR="00F31C4C" w:rsidRDefault="00F31C4C" w:rsidP="00BC0C4F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1970-71</w:t>
      </w:r>
      <w:r>
        <w:rPr>
          <w:rFonts w:ascii="Times New Roman" w:hAnsi="Times New Roman"/>
        </w:rPr>
        <w:tab/>
        <w:t>Post-doctoral Fellow, Center for European Studies, Harvard University</w:t>
      </w:r>
    </w:p>
    <w:p w14:paraId="5836E2D6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23425334" w14:textId="6E4003EA" w:rsidR="00D45EDD" w:rsidRDefault="00044E0D" w:rsidP="00CB645B">
      <w:pPr>
        <w:keepNext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Professional Offices</w:t>
      </w:r>
      <w:r w:rsidR="00CB6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Awards:</w:t>
      </w:r>
    </w:p>
    <w:p w14:paraId="427EB135" w14:textId="77777777" w:rsidR="00D45EDD" w:rsidRDefault="00D45EDD">
      <w:pPr>
        <w:keepNext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3E74D861" w14:textId="3449B4DB" w:rsidR="00D82185" w:rsidRDefault="00210036">
      <w:pPr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2021-</w:t>
      </w:r>
      <w:r>
        <w:rPr>
          <w:rFonts w:ascii="Times New Roman" w:hAnsi="Times New Roman"/>
        </w:rPr>
        <w:tab/>
        <w:t xml:space="preserve">Foreign Member, Academia Europaea (Academy of Europe) </w:t>
      </w:r>
      <w:hyperlink r:id="rId13" w:history="1">
        <w:r w:rsidRPr="002932DC">
          <w:rPr>
            <w:rStyle w:val="Hyperlink"/>
            <w:rFonts w:ascii="Times New Roman" w:hAnsi="Times New Roman"/>
          </w:rPr>
          <w:t>https://www.ae-info.org/</w:t>
        </w:r>
      </w:hyperlink>
      <w:r>
        <w:rPr>
          <w:rFonts w:ascii="Times New Roman" w:hAnsi="Times New Roman"/>
        </w:rPr>
        <w:t xml:space="preserve"> </w:t>
      </w:r>
    </w:p>
    <w:p w14:paraId="11610464" w14:textId="2C61C950" w:rsidR="00D45EDD" w:rsidRDefault="00044E0D">
      <w:pPr>
        <w:keepLines/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1994-</w:t>
      </w:r>
      <w:r>
        <w:rPr>
          <w:rFonts w:ascii="Times New Roman" w:hAnsi="Times New Roman"/>
        </w:rPr>
        <w:tab/>
        <w:t>Fellow, Americ</w:t>
      </w:r>
      <w:r w:rsidR="004675EB">
        <w:rPr>
          <w:rFonts w:ascii="Times New Roman" w:hAnsi="Times New Roman"/>
        </w:rPr>
        <w:t>an Academy of Arts and Sciences</w:t>
      </w:r>
    </w:p>
    <w:p w14:paraId="76D5CC49" w14:textId="11B73D5F" w:rsidR="00B80877" w:rsidRDefault="00B80877" w:rsidP="00F31C4C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</w:r>
      <w:r w:rsidR="00F31C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Co-chair, Program Committee for 1996 Convention, </w:t>
      </w:r>
      <w:r w:rsidR="00F31C4C">
        <w:rPr>
          <w:rFonts w:ascii="Times New Roman" w:hAnsi="Times New Roman"/>
        </w:rPr>
        <w:t xml:space="preserve">American Political Science </w:t>
      </w:r>
      <w:r w:rsidR="00F31C4C">
        <w:rPr>
          <w:rFonts w:ascii="Times New Roman" w:hAnsi="Times New Roman"/>
        </w:rPr>
        <w:tab/>
        <w:t>Association (APSA)</w:t>
      </w:r>
    </w:p>
    <w:p w14:paraId="030B078E" w14:textId="77777777" w:rsidR="00B80877" w:rsidRDefault="00B80877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1993-94</w:t>
      </w:r>
      <w:r>
        <w:rPr>
          <w:rFonts w:ascii="Times New Roman" w:hAnsi="Times New Roman"/>
        </w:rPr>
        <w:tab/>
        <w:t xml:space="preserve">Vice-President, APSA </w:t>
      </w:r>
    </w:p>
    <w:p w14:paraId="461AEDF5" w14:textId="77777777" w:rsidR="00D45EDD" w:rsidRDefault="00044E0D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1991-92</w:t>
      </w:r>
      <w:r>
        <w:rPr>
          <w:rFonts w:ascii="Times New Roman" w:hAnsi="Times New Roman"/>
        </w:rPr>
        <w:tab/>
        <w:t>President, Comparative Politics Organized Section, APSA</w:t>
      </w:r>
    </w:p>
    <w:p w14:paraId="14B1ABE8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 xml:space="preserve">Award of Political Economy Section, APSA, for best book in previous two years (for </w:t>
      </w:r>
      <w:r>
        <w:rPr>
          <w:rFonts w:ascii="Times New Roman" w:hAnsi="Times New Roman"/>
          <w:i/>
          <w:iCs/>
        </w:rPr>
        <w:t>Commerce and Coalitions</w:t>
      </w:r>
      <w:r>
        <w:rPr>
          <w:rFonts w:ascii="Times New Roman" w:hAnsi="Times New Roman"/>
        </w:rPr>
        <w:t>)</w:t>
      </w:r>
    </w:p>
    <w:p w14:paraId="6AA60327" w14:textId="1AC92CFA" w:rsidR="00D45EDD" w:rsidRDefault="00044E0D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  </w:t>
      </w:r>
      <w:r>
        <w:rPr>
          <w:rFonts w:ascii="Times New Roman" w:hAnsi="Times New Roman"/>
        </w:rPr>
        <w:tab/>
        <w:t>Franklin L. Burdette - Pi Sigma Alpha Award for best paper presented at 1987 Annual APSA Meeting</w:t>
      </w:r>
    </w:p>
    <w:p w14:paraId="28E31DDF" w14:textId="77777777" w:rsidR="00CB645B" w:rsidRDefault="00CB645B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</w:p>
    <w:p w14:paraId="7DD3E1A8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4484D8DA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PUBLICATIONS</w:t>
      </w:r>
    </w:p>
    <w:p w14:paraId="377FEF8C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4215AB38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Books</w:t>
      </w:r>
    </w:p>
    <w:p w14:paraId="5456699F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121ED048" w14:textId="77777777" w:rsidR="00D45EDD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9" w:hanging="25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Rational Legitimacy:  A Theory of Political Support</w:t>
      </w:r>
      <w:r>
        <w:rPr>
          <w:rFonts w:ascii="Times New Roman" w:hAnsi="Times New Roman"/>
        </w:rPr>
        <w:t xml:space="preserve">, Princeton, NJ:  Princeton University Press, 1974.  </w:t>
      </w:r>
    </w:p>
    <w:p w14:paraId="19E2C72E" w14:textId="77777777" w:rsidR="00D45EDD" w:rsidRDefault="00044E0D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Commerce and Coalitions</w:t>
      </w:r>
      <w:r>
        <w:rPr>
          <w:rFonts w:ascii="Times New Roman" w:hAnsi="Times New Roman"/>
        </w:rPr>
        <w:t xml:space="preserve">, Princeton, NJ:  Princeton University Press, 1989. </w:t>
      </w:r>
    </w:p>
    <w:p w14:paraId="15001FFD" w14:textId="25CA7B10" w:rsidR="00B54FD1" w:rsidRDefault="00B54FD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Electoral Systems and the Balance of Consumer-Producer Power</w:t>
      </w:r>
      <w:r>
        <w:rPr>
          <w:rFonts w:ascii="Times New Roman" w:hAnsi="Times New Roman"/>
        </w:rPr>
        <w:t xml:space="preserve"> (with Eric Chang, Mark Kayser, and Drew Linzer), Cambridge:  Cambridge University Press, 2011.</w:t>
      </w:r>
    </w:p>
    <w:p w14:paraId="63DFDFBD" w14:textId="30AF8A40" w:rsidR="007F3441" w:rsidRPr="007F3441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Shocking Contrasts:  Political Responses to Exogenous Supply Shocks</w:t>
      </w:r>
      <w:r>
        <w:rPr>
          <w:rFonts w:ascii="Times New Roman" w:hAnsi="Times New Roman"/>
        </w:rPr>
        <w:t>, forthcoming, Cambridge University Press, 2022</w:t>
      </w:r>
    </w:p>
    <w:p w14:paraId="704524A2" w14:textId="77777777" w:rsidR="00D45EDD" w:rsidRDefault="00D45EDD">
      <w:pPr>
        <w:keepNext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579B4DBA" w14:textId="2BB8E884" w:rsidR="00D45EDD" w:rsidRPr="00B80877" w:rsidRDefault="00044E0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Peer-reviewed articles</w:t>
      </w:r>
      <w:r w:rsidR="00B80877">
        <w:rPr>
          <w:rFonts w:ascii="Times New Roman" w:hAnsi="Times New Roman"/>
          <w:b/>
          <w:bCs/>
        </w:rPr>
        <w:t xml:space="preserve"> </w:t>
      </w:r>
      <w:r w:rsidR="00B80877">
        <w:rPr>
          <w:rFonts w:ascii="Times New Roman" w:hAnsi="Times New Roman"/>
        </w:rPr>
        <w:t>(select</w:t>
      </w:r>
      <w:r w:rsidR="00B8736E">
        <w:rPr>
          <w:rFonts w:ascii="Times New Roman" w:hAnsi="Times New Roman"/>
        </w:rPr>
        <w:t>ed</w:t>
      </w:r>
      <w:r w:rsidR="00B80877">
        <w:rPr>
          <w:rFonts w:ascii="Times New Roman" w:hAnsi="Times New Roman"/>
        </w:rPr>
        <w:t>)</w:t>
      </w:r>
    </w:p>
    <w:p w14:paraId="7C01C43D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60D5D216" w14:textId="567AECD2" w:rsidR="00D45EDD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44E0D">
        <w:rPr>
          <w:rFonts w:ascii="Times New Roman" w:hAnsi="Times New Roman"/>
        </w:rPr>
        <w:t>.</w:t>
      </w:r>
      <w:r w:rsidR="00044E0D">
        <w:rPr>
          <w:rFonts w:ascii="Times New Roman" w:hAnsi="Times New Roman"/>
        </w:rPr>
        <w:tab/>
        <w:t xml:space="preserve">"The End Game in Presidential Nominations," Donald </w:t>
      </w:r>
      <w:proofErr w:type="spellStart"/>
      <w:r w:rsidR="00044E0D">
        <w:rPr>
          <w:rFonts w:ascii="Times New Roman" w:hAnsi="Times New Roman"/>
        </w:rPr>
        <w:t>Collat</w:t>
      </w:r>
      <w:proofErr w:type="spellEnd"/>
      <w:r w:rsidR="00044E0D">
        <w:rPr>
          <w:rFonts w:ascii="Times New Roman" w:hAnsi="Times New Roman"/>
        </w:rPr>
        <w:t xml:space="preserve">, Stanley Kelly, Jr., and Ronald Rogowski, </w:t>
      </w:r>
      <w:r w:rsidR="00044E0D">
        <w:rPr>
          <w:rFonts w:ascii="Times New Roman" w:hAnsi="Times New Roman"/>
          <w:i/>
          <w:iCs/>
        </w:rPr>
        <w:t>American Political Science Review</w:t>
      </w:r>
      <w:r w:rsidR="00044E0D">
        <w:rPr>
          <w:rFonts w:ascii="Times New Roman" w:hAnsi="Times New Roman"/>
        </w:rPr>
        <w:t>, 75, June 1981</w:t>
      </w:r>
    </w:p>
    <w:p w14:paraId="38E62AEA" w14:textId="4C94D170" w:rsidR="002A0DEC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A0DEC">
        <w:rPr>
          <w:rFonts w:ascii="Times New Roman" w:hAnsi="Times New Roman"/>
        </w:rPr>
        <w:t>.</w:t>
      </w:r>
      <w:r w:rsidR="002A0DEC">
        <w:rPr>
          <w:rFonts w:ascii="Times New Roman" w:hAnsi="Times New Roman"/>
        </w:rPr>
        <w:tab/>
      </w:r>
      <w:r w:rsidR="002A0DEC" w:rsidRPr="002A0DEC">
        <w:rPr>
          <w:rFonts w:ascii="Times New Roman" w:hAnsi="Times New Roman"/>
        </w:rPr>
        <w:t xml:space="preserve">“Structure, Growth, and Power: Three Rationalist Accounts,” </w:t>
      </w:r>
      <w:r w:rsidR="002A0DEC" w:rsidRPr="002A0DEC">
        <w:rPr>
          <w:rFonts w:ascii="Times New Roman" w:hAnsi="Times New Roman"/>
          <w:i/>
          <w:iCs/>
        </w:rPr>
        <w:t>International Organization</w:t>
      </w:r>
      <w:r w:rsidR="002A0DEC">
        <w:rPr>
          <w:rFonts w:ascii="Times New Roman" w:hAnsi="Times New Roman"/>
          <w:i/>
          <w:iCs/>
        </w:rPr>
        <w:t>,</w:t>
      </w:r>
      <w:r w:rsidR="002A0DEC" w:rsidRPr="002A0DEC">
        <w:rPr>
          <w:rFonts w:ascii="Times New Roman" w:hAnsi="Times New Roman"/>
        </w:rPr>
        <w:t xml:space="preserve"> 37</w:t>
      </w:r>
      <w:r w:rsidR="002A0DEC">
        <w:rPr>
          <w:rFonts w:ascii="Times New Roman" w:hAnsi="Times New Roman"/>
        </w:rPr>
        <w:t xml:space="preserve">, </w:t>
      </w:r>
      <w:r w:rsidR="002A0DEC" w:rsidRPr="002A0DEC">
        <w:rPr>
          <w:rFonts w:ascii="Times New Roman" w:hAnsi="Times New Roman"/>
        </w:rPr>
        <w:t>Autumn 1983</w:t>
      </w:r>
    </w:p>
    <w:p w14:paraId="6893831E" w14:textId="4C6BB94E" w:rsidR="00D45EDD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4E0D">
        <w:rPr>
          <w:rFonts w:ascii="Times New Roman" w:hAnsi="Times New Roman"/>
        </w:rPr>
        <w:t>.</w:t>
      </w:r>
      <w:r w:rsidR="00044E0D">
        <w:rPr>
          <w:rFonts w:ascii="Times New Roman" w:hAnsi="Times New Roman"/>
        </w:rPr>
        <w:tab/>
        <w:t xml:space="preserve">"Trade and the Variety of Democratic Institutions," </w:t>
      </w:r>
      <w:r w:rsidR="00044E0D">
        <w:rPr>
          <w:rFonts w:ascii="Times New Roman" w:hAnsi="Times New Roman"/>
          <w:i/>
          <w:iCs/>
        </w:rPr>
        <w:t>International Organization</w:t>
      </w:r>
      <w:r w:rsidR="00044E0D">
        <w:rPr>
          <w:rFonts w:ascii="Times New Roman" w:hAnsi="Times New Roman"/>
        </w:rPr>
        <w:t>, 41, Spring 1987</w:t>
      </w:r>
    </w:p>
    <w:p w14:paraId="45792709" w14:textId="271E8D76" w:rsidR="00D45EDD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44E0D">
        <w:rPr>
          <w:rFonts w:ascii="Times New Roman" w:hAnsi="Times New Roman"/>
        </w:rPr>
        <w:t>.</w:t>
      </w:r>
      <w:r w:rsidR="00044E0D">
        <w:rPr>
          <w:rFonts w:ascii="Times New Roman" w:hAnsi="Times New Roman"/>
        </w:rPr>
        <w:tab/>
        <w:t xml:space="preserve">"Political Cleavages and Changing Exposure to Trade," </w:t>
      </w:r>
      <w:r w:rsidR="00044E0D">
        <w:rPr>
          <w:rFonts w:ascii="Times New Roman" w:hAnsi="Times New Roman"/>
          <w:i/>
          <w:iCs/>
        </w:rPr>
        <w:t>American Political Science Review</w:t>
      </w:r>
      <w:r w:rsidR="00044E0D">
        <w:rPr>
          <w:rFonts w:ascii="Times New Roman" w:hAnsi="Times New Roman"/>
        </w:rPr>
        <w:t>, Vol. 81, 4, December 1987</w:t>
      </w:r>
    </w:p>
    <w:p w14:paraId="24510BD8" w14:textId="71E49832" w:rsidR="00D45EDD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44E0D">
        <w:rPr>
          <w:rFonts w:ascii="Times New Roman" w:hAnsi="Times New Roman"/>
        </w:rPr>
        <w:t>.</w:t>
      </w:r>
      <w:r w:rsidR="00044E0D">
        <w:rPr>
          <w:rFonts w:ascii="Times New Roman" w:hAnsi="Times New Roman"/>
        </w:rPr>
        <w:tab/>
        <w:t xml:space="preserve">“The Role of Theory and Anomaly in Social-Scientific Inference,” </w:t>
      </w:r>
      <w:r w:rsidR="00044E0D">
        <w:rPr>
          <w:rFonts w:ascii="Times New Roman" w:hAnsi="Times New Roman"/>
          <w:i/>
          <w:iCs/>
        </w:rPr>
        <w:t>American Political Science Review</w:t>
      </w:r>
      <w:r w:rsidR="00044E0D">
        <w:rPr>
          <w:rFonts w:ascii="Times New Roman" w:hAnsi="Times New Roman"/>
        </w:rPr>
        <w:t>, Vol. 89, 2, June 1995</w:t>
      </w:r>
    </w:p>
    <w:p w14:paraId="3938A131" w14:textId="13253ACB" w:rsidR="00D45EDD" w:rsidRDefault="007F3441" w:rsidP="00B80877">
      <w:pPr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44E0D">
        <w:rPr>
          <w:rFonts w:ascii="Times New Roman" w:hAnsi="Times New Roman"/>
        </w:rPr>
        <w:t xml:space="preserve">. </w:t>
      </w:r>
      <w:r w:rsidR="00044E0D">
        <w:rPr>
          <w:rFonts w:ascii="Times New Roman" w:hAnsi="Times New Roman"/>
        </w:rPr>
        <w:tab/>
        <w:t xml:space="preserve">“The Political Economy of International Trade: Enduring Puzzles and an Agenda for Inquiry,” James E. Alt, Jeffry Frieden, Michael J. Gilligan, Dani Rodrik, and Ronald Rogowski, </w:t>
      </w:r>
      <w:r w:rsidR="00044E0D">
        <w:rPr>
          <w:rFonts w:ascii="Times New Roman" w:hAnsi="Times New Roman"/>
          <w:i/>
          <w:iCs/>
        </w:rPr>
        <w:t>Comparative Political Studies</w:t>
      </w:r>
      <w:r w:rsidR="00044E0D">
        <w:rPr>
          <w:rFonts w:ascii="Times New Roman" w:hAnsi="Times New Roman"/>
        </w:rPr>
        <w:t>, Vol. 29, 6, December 1996</w:t>
      </w:r>
    </w:p>
    <w:p w14:paraId="7D2E3FDC" w14:textId="2E1D9E93" w:rsidR="00D45EDD" w:rsidRDefault="007F3441" w:rsidP="00B80877">
      <w:pPr>
        <w:pStyle w:val="Quick1"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044E0D">
        <w:rPr>
          <w:rFonts w:ascii="Times New Roman" w:hAnsi="Times New Roman"/>
          <w:sz w:val="20"/>
          <w:szCs w:val="20"/>
        </w:rPr>
        <w:t>.</w:t>
      </w:r>
      <w:r w:rsidR="00044E0D">
        <w:rPr>
          <w:rFonts w:ascii="Times New Roman" w:hAnsi="Times New Roman"/>
          <w:sz w:val="20"/>
          <w:szCs w:val="20"/>
        </w:rPr>
        <w:tab/>
        <w:t xml:space="preserve">“Majoritarian Electoral Systems and Consumer Power: Price-Level Evidence from the OECD States,” (with Mark Kayser) </w:t>
      </w:r>
      <w:r w:rsidR="00044E0D">
        <w:rPr>
          <w:rFonts w:ascii="Times New Roman" w:hAnsi="Times New Roman"/>
          <w:i/>
          <w:iCs/>
          <w:sz w:val="20"/>
          <w:szCs w:val="20"/>
        </w:rPr>
        <w:t>American Journal of Political Science</w:t>
      </w:r>
      <w:r w:rsidR="00044E0D">
        <w:rPr>
          <w:rFonts w:ascii="Times New Roman" w:hAnsi="Times New Roman"/>
          <w:sz w:val="20"/>
          <w:szCs w:val="20"/>
        </w:rPr>
        <w:t>, Vol. 46, 3, July 2002</w:t>
      </w:r>
    </w:p>
    <w:p w14:paraId="3B8136B8" w14:textId="15CA6CD5" w:rsidR="001639B8" w:rsidRDefault="007F3441" w:rsidP="00B80877">
      <w:pPr>
        <w:pStyle w:val="Quick1"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639B8">
        <w:rPr>
          <w:rFonts w:ascii="Times New Roman" w:hAnsi="Times New Roman"/>
          <w:sz w:val="20"/>
          <w:szCs w:val="20"/>
        </w:rPr>
        <w:t>.</w:t>
      </w:r>
      <w:r w:rsidR="001639B8">
        <w:rPr>
          <w:rFonts w:ascii="Times New Roman" w:hAnsi="Times New Roman"/>
          <w:sz w:val="20"/>
          <w:szCs w:val="20"/>
        </w:rPr>
        <w:tab/>
        <w:t xml:space="preserve">“Electoral Systems and Real Prices:  Panel Evidence for the OECD Countries, 1970-2000,” (with Eric Chang and Mark Kayser) </w:t>
      </w:r>
      <w:r w:rsidR="001639B8">
        <w:rPr>
          <w:rFonts w:ascii="Times New Roman" w:hAnsi="Times New Roman"/>
          <w:i/>
          <w:sz w:val="20"/>
          <w:szCs w:val="20"/>
        </w:rPr>
        <w:t>British Journal of Political Science</w:t>
      </w:r>
      <w:r w:rsidR="001639B8">
        <w:rPr>
          <w:rFonts w:ascii="Times New Roman" w:hAnsi="Times New Roman"/>
          <w:sz w:val="20"/>
          <w:szCs w:val="20"/>
        </w:rPr>
        <w:t xml:space="preserve">, </w:t>
      </w:r>
      <w:r w:rsidR="003960AE">
        <w:rPr>
          <w:rFonts w:ascii="Times New Roman" w:hAnsi="Times New Roman"/>
          <w:sz w:val="20"/>
          <w:szCs w:val="20"/>
        </w:rPr>
        <w:t xml:space="preserve">Vol. </w:t>
      </w:r>
      <w:r w:rsidR="003960AE">
        <w:rPr>
          <w:rFonts w:ascii="Times New Roman" w:hAnsi="Times New Roman"/>
          <w:sz w:val="20"/>
        </w:rPr>
        <w:t>38, 4,</w:t>
      </w:r>
      <w:r w:rsidR="004A2B47" w:rsidRPr="004A2B47">
        <w:rPr>
          <w:rFonts w:ascii="Times New Roman" w:hAnsi="Times New Roman"/>
          <w:sz w:val="20"/>
        </w:rPr>
        <w:t xml:space="preserve"> </w:t>
      </w:r>
      <w:r w:rsidR="001639B8">
        <w:rPr>
          <w:rFonts w:ascii="Times New Roman" w:hAnsi="Times New Roman"/>
          <w:sz w:val="20"/>
          <w:szCs w:val="20"/>
        </w:rPr>
        <w:t>2008</w:t>
      </w:r>
    </w:p>
    <w:p w14:paraId="5ED6BCC3" w14:textId="2D59056D" w:rsidR="001639B8" w:rsidRDefault="002B359F" w:rsidP="00B80877">
      <w:pPr>
        <w:pStyle w:val="Quick1"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1639B8">
        <w:rPr>
          <w:rFonts w:ascii="Times New Roman" w:hAnsi="Times New Roman"/>
          <w:sz w:val="20"/>
          <w:szCs w:val="20"/>
        </w:rPr>
        <w:t>.</w:t>
      </w:r>
      <w:r w:rsidR="001639B8">
        <w:rPr>
          <w:rFonts w:ascii="Times New Roman" w:hAnsi="Times New Roman"/>
          <w:sz w:val="20"/>
          <w:szCs w:val="20"/>
        </w:rPr>
        <w:tab/>
        <w:t xml:space="preserve">“Electoral Institutions and Real Prices Around the World, 1972 to 2000,” (with Drew Linzer), </w:t>
      </w:r>
      <w:r w:rsidR="001639B8">
        <w:rPr>
          <w:rFonts w:ascii="Times New Roman" w:hAnsi="Times New Roman"/>
          <w:i/>
          <w:sz w:val="20"/>
          <w:szCs w:val="20"/>
        </w:rPr>
        <w:t>Journal of Politics</w:t>
      </w:r>
      <w:r w:rsidR="001639B8">
        <w:rPr>
          <w:rFonts w:ascii="Times New Roman" w:hAnsi="Times New Roman"/>
          <w:sz w:val="20"/>
          <w:szCs w:val="20"/>
        </w:rPr>
        <w:t xml:space="preserve">, </w:t>
      </w:r>
      <w:r w:rsidR="003960AE">
        <w:rPr>
          <w:rFonts w:ascii="Times New Roman" w:hAnsi="Times New Roman"/>
          <w:sz w:val="20"/>
          <w:szCs w:val="20"/>
        </w:rPr>
        <w:t xml:space="preserve">Vol. 70, </w:t>
      </w:r>
      <w:r w:rsidR="00154F0B">
        <w:rPr>
          <w:rFonts w:ascii="Times New Roman" w:hAnsi="Times New Roman"/>
          <w:sz w:val="20"/>
          <w:szCs w:val="20"/>
        </w:rPr>
        <w:t>January</w:t>
      </w:r>
      <w:r w:rsidR="001639B8">
        <w:rPr>
          <w:rFonts w:ascii="Times New Roman" w:hAnsi="Times New Roman"/>
          <w:sz w:val="20"/>
          <w:szCs w:val="20"/>
        </w:rPr>
        <w:t xml:space="preserve"> 2008</w:t>
      </w:r>
    </w:p>
    <w:p w14:paraId="008E90B1" w14:textId="3520E2E0" w:rsidR="00B365DA" w:rsidRPr="00B365DA" w:rsidRDefault="002B359F" w:rsidP="00B80877">
      <w:pPr>
        <w:pStyle w:val="Quick1"/>
        <w:widowControl/>
        <w:tabs>
          <w:tab w:val="left" w:pos="-1440"/>
          <w:tab w:val="left" w:pos="-720"/>
          <w:tab w:val="left" w:pos="2509"/>
          <w:tab w:val="right" w:pos="9360"/>
        </w:tabs>
        <w:ind w:left="2506" w:hanging="25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</w:t>
      </w:r>
      <w:r w:rsidR="002A0DEC">
        <w:rPr>
          <w:rFonts w:ascii="Times New Roman" w:hAnsi="Times New Roman"/>
          <w:sz w:val="20"/>
          <w:szCs w:val="20"/>
        </w:rPr>
        <w:t>.</w:t>
      </w:r>
      <w:r w:rsidR="00B365DA">
        <w:rPr>
          <w:rFonts w:ascii="Times New Roman" w:hAnsi="Times New Roman"/>
          <w:sz w:val="20"/>
          <w:szCs w:val="20"/>
        </w:rPr>
        <w:tab/>
        <w:t>“Slavery: A Dual-Equilibrium Model with Some H</w:t>
      </w:r>
      <w:r w:rsidR="00B365DA" w:rsidRPr="00B365DA">
        <w:rPr>
          <w:rFonts w:ascii="Times New Roman" w:hAnsi="Times New Roman"/>
          <w:sz w:val="20"/>
          <w:szCs w:val="20"/>
        </w:rPr>
        <w:t>istorical</w:t>
      </w:r>
      <w:r w:rsidR="00B365DA">
        <w:rPr>
          <w:rFonts w:ascii="Times New Roman" w:hAnsi="Times New Roman"/>
          <w:sz w:val="20"/>
          <w:szCs w:val="20"/>
        </w:rPr>
        <w:t xml:space="preserve"> E</w:t>
      </w:r>
      <w:r w:rsidR="00B365DA" w:rsidRPr="00B365DA">
        <w:rPr>
          <w:rFonts w:ascii="Times New Roman" w:hAnsi="Times New Roman"/>
          <w:sz w:val="20"/>
          <w:szCs w:val="20"/>
        </w:rPr>
        <w:t>xamples</w:t>
      </w:r>
      <w:r w:rsidR="00B365DA">
        <w:rPr>
          <w:rFonts w:ascii="Times New Roman" w:hAnsi="Times New Roman"/>
          <w:sz w:val="20"/>
          <w:szCs w:val="20"/>
        </w:rPr>
        <w:t xml:space="preserve">,” </w:t>
      </w:r>
      <w:r w:rsidR="00B365DA">
        <w:rPr>
          <w:rFonts w:ascii="Times New Roman" w:hAnsi="Times New Roman"/>
          <w:i/>
          <w:sz w:val="20"/>
          <w:szCs w:val="20"/>
        </w:rPr>
        <w:t>Public Choice</w:t>
      </w:r>
      <w:r w:rsidR="00B365DA">
        <w:rPr>
          <w:rFonts w:ascii="Times New Roman" w:hAnsi="Times New Roman"/>
          <w:sz w:val="20"/>
          <w:szCs w:val="20"/>
        </w:rPr>
        <w:t xml:space="preserve">, </w:t>
      </w:r>
      <w:r w:rsidR="00CE6F1E">
        <w:rPr>
          <w:rFonts w:ascii="Times New Roman" w:hAnsi="Times New Roman"/>
          <w:sz w:val="20"/>
          <w:szCs w:val="20"/>
        </w:rPr>
        <w:t>September 2011, pp. 1-21</w:t>
      </w:r>
    </w:p>
    <w:p w14:paraId="4D74A347" w14:textId="3B291EDB" w:rsidR="00CE6F1E" w:rsidRDefault="002B359F" w:rsidP="00CB645B">
      <w:pPr>
        <w:widowControl/>
        <w:tabs>
          <w:tab w:val="left" w:pos="-1440"/>
          <w:tab w:val="left" w:pos="-720"/>
          <w:tab w:val="left" w:pos="0"/>
          <w:tab w:val="left" w:pos="2520"/>
          <w:tab w:val="right" w:pos="936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E6F1E">
        <w:rPr>
          <w:rFonts w:ascii="Times New Roman" w:hAnsi="Times New Roman"/>
        </w:rPr>
        <w:t>.</w:t>
      </w:r>
      <w:r w:rsidR="00CE6F1E">
        <w:rPr>
          <w:rFonts w:ascii="Times New Roman" w:hAnsi="Times New Roman"/>
        </w:rPr>
        <w:tab/>
        <w:t xml:space="preserve">“Shooting (or Ignoring) the Messenger:  Why Policy-Relevant Research in Political Science Rarely Affects Policy,” contribution to special section of </w:t>
      </w:r>
      <w:r w:rsidR="00CE6F1E">
        <w:rPr>
          <w:rFonts w:ascii="Times New Roman" w:hAnsi="Times New Roman"/>
          <w:i/>
        </w:rPr>
        <w:t>Political Studies</w:t>
      </w:r>
      <w:r w:rsidR="00CE6F1E">
        <w:rPr>
          <w:rFonts w:ascii="Times New Roman" w:hAnsi="Times New Roman"/>
        </w:rPr>
        <w:t xml:space="preserve"> on “The</w:t>
      </w:r>
      <w:r w:rsidR="00CE6F1E" w:rsidRPr="00CE6F1E">
        <w:rPr>
          <w:rFonts w:ascii="Times New Roman" w:hAnsi="Times New Roman"/>
        </w:rPr>
        <w:t xml:space="preserve"> S</w:t>
      </w:r>
      <w:r w:rsidR="00CE6F1E">
        <w:rPr>
          <w:rFonts w:ascii="Times New Roman" w:hAnsi="Times New Roman"/>
        </w:rPr>
        <w:t>ocial</w:t>
      </w:r>
      <w:r w:rsidR="00CE6F1E" w:rsidRPr="00CE6F1E">
        <w:rPr>
          <w:rFonts w:ascii="Times New Roman" w:hAnsi="Times New Roman"/>
        </w:rPr>
        <w:t xml:space="preserve"> R</w:t>
      </w:r>
      <w:r w:rsidR="00CE6F1E">
        <w:rPr>
          <w:rFonts w:ascii="Times New Roman" w:hAnsi="Times New Roman"/>
        </w:rPr>
        <w:t>elevance</w:t>
      </w:r>
      <w:r w:rsidR="00CE6F1E" w:rsidRPr="00CE6F1E">
        <w:rPr>
          <w:rFonts w:ascii="Times New Roman" w:hAnsi="Times New Roman"/>
        </w:rPr>
        <w:t xml:space="preserve"> </w:t>
      </w:r>
      <w:r w:rsidR="00CE6F1E">
        <w:rPr>
          <w:rFonts w:ascii="Times New Roman" w:hAnsi="Times New Roman"/>
        </w:rPr>
        <w:t>and</w:t>
      </w:r>
      <w:r w:rsidR="00CE6F1E" w:rsidRPr="00CE6F1E">
        <w:rPr>
          <w:rFonts w:ascii="Times New Roman" w:hAnsi="Times New Roman"/>
        </w:rPr>
        <w:t xml:space="preserve"> ‘I</w:t>
      </w:r>
      <w:r w:rsidR="00CE6F1E">
        <w:rPr>
          <w:rFonts w:ascii="Times New Roman" w:hAnsi="Times New Roman"/>
        </w:rPr>
        <w:t>mpact</w:t>
      </w:r>
      <w:r w:rsidR="00CE6F1E" w:rsidRPr="00CE6F1E">
        <w:rPr>
          <w:rFonts w:ascii="Times New Roman" w:hAnsi="Times New Roman"/>
        </w:rPr>
        <w:t xml:space="preserve">’ </w:t>
      </w:r>
      <w:r w:rsidR="00CE6F1E">
        <w:rPr>
          <w:rFonts w:ascii="Times New Roman" w:hAnsi="Times New Roman"/>
        </w:rPr>
        <w:t>of</w:t>
      </w:r>
      <w:r w:rsidR="00CE6F1E" w:rsidRPr="00CE6F1E">
        <w:rPr>
          <w:rFonts w:ascii="Times New Roman" w:hAnsi="Times New Roman"/>
        </w:rPr>
        <w:t xml:space="preserve"> P</w:t>
      </w:r>
      <w:r w:rsidR="00CE6F1E">
        <w:rPr>
          <w:rFonts w:ascii="Times New Roman" w:hAnsi="Times New Roman"/>
        </w:rPr>
        <w:t>olitical</w:t>
      </w:r>
      <w:r w:rsidR="00CE6F1E" w:rsidRPr="00CE6F1E">
        <w:rPr>
          <w:rFonts w:ascii="Times New Roman" w:hAnsi="Times New Roman"/>
        </w:rPr>
        <w:t xml:space="preserve"> S</w:t>
      </w:r>
      <w:r w:rsidR="00CE6F1E">
        <w:rPr>
          <w:rFonts w:ascii="Times New Roman" w:hAnsi="Times New Roman"/>
        </w:rPr>
        <w:t xml:space="preserve">cience,” </w:t>
      </w:r>
      <w:r w:rsidR="00CE6F1E" w:rsidRPr="00CE6F1E">
        <w:rPr>
          <w:rFonts w:ascii="Times New Roman" w:hAnsi="Times New Roman"/>
        </w:rPr>
        <w:t>Vol.11 No.2 May 2013</w:t>
      </w:r>
    </w:p>
    <w:p w14:paraId="33918470" w14:textId="555A4B65" w:rsidR="00CA509C" w:rsidRPr="000D6D63" w:rsidRDefault="00CA509C" w:rsidP="000D6D63">
      <w:pPr>
        <w:widowControl/>
        <w:tabs>
          <w:tab w:val="left" w:pos="-1440"/>
          <w:tab w:val="left" w:pos="-720"/>
          <w:tab w:val="left" w:pos="0"/>
          <w:tab w:val="left" w:pos="2520"/>
          <w:tab w:val="right" w:pos="936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“Enduring the Great Recession:  Economic Integration in the European Union,” (with Thomas Flaherty, </w:t>
      </w:r>
      <w:r w:rsidR="000D6D63">
        <w:rPr>
          <w:rFonts w:ascii="Times New Roman" w:hAnsi="Times New Roman"/>
        </w:rPr>
        <w:t xml:space="preserve">Lauren </w:t>
      </w:r>
      <w:proofErr w:type="spellStart"/>
      <w:r w:rsidR="000D6D63">
        <w:rPr>
          <w:rFonts w:ascii="Times New Roman" w:hAnsi="Times New Roman"/>
        </w:rPr>
        <w:t>Peritz</w:t>
      </w:r>
      <w:proofErr w:type="spellEnd"/>
      <w:r w:rsidR="000D6D63">
        <w:rPr>
          <w:rFonts w:ascii="Times New Roman" w:hAnsi="Times New Roman"/>
        </w:rPr>
        <w:t xml:space="preserve">, and Ryan </w:t>
      </w:r>
      <w:proofErr w:type="spellStart"/>
      <w:r w:rsidR="000D6D63">
        <w:rPr>
          <w:rFonts w:ascii="Times New Roman" w:hAnsi="Times New Roman"/>
        </w:rPr>
        <w:t>Weldzius</w:t>
      </w:r>
      <w:proofErr w:type="spellEnd"/>
      <w:r w:rsidR="000D6D63"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i/>
          <w:iCs/>
        </w:rPr>
        <w:t xml:space="preserve">Review of International Organizations, </w:t>
      </w:r>
      <w:r w:rsidR="000D6D63">
        <w:rPr>
          <w:rFonts w:ascii="Times New Roman" w:hAnsi="Times New Roman"/>
        </w:rPr>
        <w:t>January 2021 (</w:t>
      </w:r>
      <w:r w:rsidR="000D6D63" w:rsidRPr="000D6D63">
        <w:rPr>
          <w:rFonts w:ascii="Times New Roman" w:hAnsi="Times New Roman"/>
        </w:rPr>
        <w:t>https://doi.org/10.1007/s11558-020-09410-0</w:t>
      </w:r>
      <w:r w:rsidR="000D6D63">
        <w:rPr>
          <w:rFonts w:ascii="Times New Roman" w:hAnsi="Times New Roman"/>
        </w:rPr>
        <w:t>)</w:t>
      </w:r>
    </w:p>
    <w:p w14:paraId="4AAB478E" w14:textId="78072199" w:rsidR="008342C1" w:rsidRPr="000D6D63" w:rsidRDefault="002B359F" w:rsidP="00CB645B">
      <w:pPr>
        <w:widowControl/>
        <w:tabs>
          <w:tab w:val="left" w:pos="-1440"/>
          <w:tab w:val="left" w:pos="-720"/>
          <w:tab w:val="left" w:pos="0"/>
          <w:tab w:val="left" w:pos="2520"/>
          <w:tab w:val="right" w:pos="9360"/>
        </w:tabs>
        <w:ind w:left="2520" w:hanging="25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D6D63">
        <w:rPr>
          <w:rFonts w:ascii="Times New Roman" w:hAnsi="Times New Roman"/>
        </w:rPr>
        <w:t>3</w:t>
      </w:r>
      <w:r w:rsidR="008342C1">
        <w:rPr>
          <w:rFonts w:ascii="Times New Roman" w:hAnsi="Times New Roman"/>
        </w:rPr>
        <w:t>.</w:t>
      </w:r>
      <w:r w:rsidR="008342C1">
        <w:rPr>
          <w:rFonts w:ascii="Times New Roman" w:hAnsi="Times New Roman"/>
        </w:rPr>
        <w:tab/>
        <w:t>“Rising Inequality as a Challenge to the Liberal International Order,” contribution to a special 75</w:t>
      </w:r>
      <w:r w:rsidR="008342C1" w:rsidRPr="008342C1">
        <w:rPr>
          <w:rFonts w:ascii="Times New Roman" w:hAnsi="Times New Roman"/>
          <w:vertAlign w:val="superscript"/>
        </w:rPr>
        <w:t>th</w:t>
      </w:r>
      <w:r w:rsidR="008342C1">
        <w:rPr>
          <w:rFonts w:ascii="Times New Roman" w:hAnsi="Times New Roman"/>
        </w:rPr>
        <w:t xml:space="preserve"> anniversary issue</w:t>
      </w:r>
      <w:r w:rsidR="000D6D63">
        <w:rPr>
          <w:rFonts w:ascii="Times New Roman" w:hAnsi="Times New Roman"/>
        </w:rPr>
        <w:t xml:space="preserve"> (with Thomas Flaherty)</w:t>
      </w:r>
      <w:r w:rsidR="008342C1">
        <w:rPr>
          <w:rFonts w:ascii="Times New Roman" w:hAnsi="Times New Roman"/>
        </w:rPr>
        <w:t xml:space="preserve"> </w:t>
      </w:r>
      <w:r w:rsidR="008342C1">
        <w:rPr>
          <w:rFonts w:ascii="Times New Roman" w:hAnsi="Times New Roman"/>
          <w:i/>
          <w:iCs/>
        </w:rPr>
        <w:t>International Organization</w:t>
      </w:r>
      <w:r w:rsidR="000D6D63">
        <w:rPr>
          <w:rFonts w:ascii="Times New Roman" w:hAnsi="Times New Roman"/>
        </w:rPr>
        <w:t xml:space="preserve">, </w:t>
      </w:r>
      <w:r w:rsidR="000D6D63" w:rsidRPr="000D6D63">
        <w:rPr>
          <w:rFonts w:ascii="Times New Roman" w:hAnsi="Times New Roman"/>
        </w:rPr>
        <w:t>75(2), 495-523. doi:10.1017/S0020818321000163</w:t>
      </w:r>
    </w:p>
    <w:p w14:paraId="0EA8B130" w14:textId="77777777" w:rsidR="00D45EDD" w:rsidRDefault="00D45EDD">
      <w:pPr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</w:p>
    <w:p w14:paraId="6A54C199" w14:textId="6A1EB6E8" w:rsidR="00D45EDD" w:rsidRPr="00CB645B" w:rsidRDefault="00044E0D">
      <w:pPr>
        <w:keepNext/>
        <w:keepLines/>
        <w:widowControl/>
        <w:tabs>
          <w:tab w:val="left" w:pos="-1440"/>
          <w:tab w:val="left" w:pos="-720"/>
          <w:tab w:val="left" w:pos="2509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Chapters in edited volumes</w:t>
      </w:r>
      <w:r w:rsidR="00CB645B">
        <w:rPr>
          <w:rFonts w:ascii="Times New Roman" w:hAnsi="Times New Roman"/>
          <w:b/>
          <w:bCs/>
        </w:rPr>
        <w:t xml:space="preserve"> </w:t>
      </w:r>
      <w:r w:rsidR="00CB645B">
        <w:rPr>
          <w:rFonts w:ascii="Times New Roman" w:hAnsi="Times New Roman"/>
        </w:rPr>
        <w:t>(</w:t>
      </w:r>
      <w:r w:rsidR="00E9217E">
        <w:rPr>
          <w:rFonts w:ascii="Times New Roman" w:hAnsi="Times New Roman"/>
        </w:rPr>
        <w:t>last decade</w:t>
      </w:r>
      <w:r w:rsidR="00CB645B">
        <w:rPr>
          <w:rFonts w:ascii="Times New Roman" w:hAnsi="Times New Roman"/>
        </w:rPr>
        <w:t xml:space="preserve"> only)</w:t>
      </w:r>
    </w:p>
    <w:p w14:paraId="63E0CA6F" w14:textId="77777777" w:rsidR="002816D8" w:rsidRDefault="002816D8" w:rsidP="00CB645B">
      <w:pPr>
        <w:pStyle w:val="Level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-1440"/>
          <w:tab w:val="left" w:pos="-720"/>
          <w:tab w:val="left" w:pos="2509"/>
          <w:tab w:val="right" w:pos="9360"/>
        </w:tabs>
        <w:ind w:left="0"/>
        <w:jc w:val="left"/>
        <w:rPr>
          <w:rFonts w:ascii="Times New Roman" w:hAnsi="Times New Roman"/>
          <w:sz w:val="20"/>
          <w:szCs w:val="20"/>
        </w:rPr>
      </w:pPr>
    </w:p>
    <w:p w14:paraId="5D08AB6D" w14:textId="210219D1" w:rsidR="00CB645B" w:rsidRDefault="00CB645B" w:rsidP="00B8736E">
      <w:pPr>
        <w:pStyle w:val="Level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-1440"/>
          <w:tab w:val="left" w:pos="-720"/>
          <w:tab w:val="left" w:pos="2509"/>
          <w:tab w:val="right" w:pos="9360"/>
        </w:tabs>
        <w:ind w:left="2520" w:hanging="233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920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92098">
        <w:rPr>
          <w:rFonts w:ascii="Times New Roman" w:hAnsi="Times New Roman"/>
          <w:sz w:val="20"/>
          <w:szCs w:val="20"/>
        </w:rPr>
        <w:t>(with Jeffry Frieden) “</w:t>
      </w:r>
      <w:r w:rsidR="00692098" w:rsidRPr="00692098">
        <w:rPr>
          <w:rFonts w:ascii="Times New Roman" w:hAnsi="Times New Roman"/>
          <w:sz w:val="20"/>
          <w:szCs w:val="20"/>
        </w:rPr>
        <w:t>Modern Capitalism: Enthusiasts, Opponents, and Reformers</w:t>
      </w:r>
      <w:r w:rsidR="00692098">
        <w:rPr>
          <w:rFonts w:ascii="Times New Roman" w:hAnsi="Times New Roman"/>
          <w:sz w:val="20"/>
          <w:szCs w:val="20"/>
        </w:rPr>
        <w:t xml:space="preserve">,” </w:t>
      </w:r>
      <w:r w:rsidR="00957F26">
        <w:rPr>
          <w:rFonts w:ascii="Times New Roman" w:hAnsi="Times New Roman"/>
          <w:sz w:val="20"/>
          <w:szCs w:val="20"/>
        </w:rPr>
        <w:t xml:space="preserve">in: </w:t>
      </w:r>
      <w:r w:rsidR="002816D8" w:rsidRPr="002816D8">
        <w:rPr>
          <w:rFonts w:ascii="Times New Roman" w:hAnsi="Times New Roman"/>
          <w:i/>
          <w:sz w:val="20"/>
          <w:szCs w:val="20"/>
        </w:rPr>
        <w:t>The Cambridge History of Capitalism</w:t>
      </w:r>
      <w:r w:rsidR="002816D8">
        <w:rPr>
          <w:rFonts w:ascii="Times New Roman" w:hAnsi="Times New Roman"/>
          <w:i/>
          <w:sz w:val="20"/>
          <w:szCs w:val="20"/>
        </w:rPr>
        <w:t>,</w:t>
      </w:r>
      <w:r w:rsidR="002816D8" w:rsidRPr="002816D8">
        <w:rPr>
          <w:rFonts w:ascii="Times New Roman" w:hAnsi="Times New Roman"/>
          <w:i/>
          <w:sz w:val="20"/>
          <w:szCs w:val="20"/>
        </w:rPr>
        <w:t xml:space="preserve"> Volume II:</w:t>
      </w:r>
      <w:r w:rsidR="00957F26">
        <w:rPr>
          <w:rFonts w:ascii="Times New Roman" w:hAnsi="Times New Roman"/>
          <w:i/>
          <w:sz w:val="20"/>
          <w:szCs w:val="20"/>
        </w:rPr>
        <w:t xml:space="preserve"> </w:t>
      </w:r>
      <w:r w:rsidR="002816D8" w:rsidRPr="002816D8">
        <w:rPr>
          <w:rFonts w:ascii="Times New Roman" w:hAnsi="Times New Roman"/>
          <w:i/>
          <w:sz w:val="20"/>
          <w:szCs w:val="20"/>
        </w:rPr>
        <w:t xml:space="preserve">The Spread of Capitalism, </w:t>
      </w:r>
      <w:r w:rsidR="002816D8">
        <w:rPr>
          <w:rFonts w:ascii="Times New Roman" w:hAnsi="Times New Roman"/>
          <w:sz w:val="20"/>
          <w:szCs w:val="20"/>
        </w:rPr>
        <w:t>e</w:t>
      </w:r>
      <w:r w:rsidR="002816D8" w:rsidRPr="002816D8">
        <w:rPr>
          <w:rFonts w:ascii="Times New Roman" w:hAnsi="Times New Roman"/>
          <w:sz w:val="20"/>
          <w:szCs w:val="20"/>
        </w:rPr>
        <w:t xml:space="preserve">dited by </w:t>
      </w:r>
      <w:r w:rsidR="00CB146B">
        <w:rPr>
          <w:rFonts w:ascii="Times New Roman" w:hAnsi="Times New Roman"/>
          <w:sz w:val="20"/>
          <w:szCs w:val="20"/>
        </w:rPr>
        <w:t>Larry Neal</w:t>
      </w:r>
      <w:r w:rsidR="00CB146B" w:rsidRPr="002816D8">
        <w:rPr>
          <w:rFonts w:ascii="Times New Roman" w:hAnsi="Times New Roman"/>
          <w:sz w:val="20"/>
          <w:szCs w:val="20"/>
        </w:rPr>
        <w:t xml:space="preserve"> </w:t>
      </w:r>
      <w:r w:rsidR="00CB146B">
        <w:rPr>
          <w:rFonts w:ascii="Times New Roman" w:hAnsi="Times New Roman"/>
          <w:sz w:val="20"/>
          <w:szCs w:val="20"/>
        </w:rPr>
        <w:t>and</w:t>
      </w:r>
      <w:r w:rsidR="00CB146B" w:rsidRPr="002816D8">
        <w:rPr>
          <w:rFonts w:ascii="Times New Roman" w:hAnsi="Times New Roman"/>
          <w:sz w:val="20"/>
          <w:szCs w:val="20"/>
        </w:rPr>
        <w:t xml:space="preserve"> </w:t>
      </w:r>
      <w:r w:rsidR="002816D8" w:rsidRPr="002816D8">
        <w:rPr>
          <w:rFonts w:ascii="Times New Roman" w:hAnsi="Times New Roman"/>
          <w:sz w:val="20"/>
          <w:szCs w:val="20"/>
        </w:rPr>
        <w:t>Jeffrey Williamson</w:t>
      </w:r>
      <w:r w:rsidR="002816D8">
        <w:rPr>
          <w:rFonts w:ascii="Times New Roman" w:hAnsi="Times New Roman"/>
          <w:sz w:val="20"/>
          <w:szCs w:val="20"/>
        </w:rPr>
        <w:t>.  Cambridge University Press</w:t>
      </w:r>
      <w:r w:rsidR="00D55FEB">
        <w:rPr>
          <w:rFonts w:ascii="Times New Roman" w:hAnsi="Times New Roman"/>
          <w:sz w:val="20"/>
          <w:szCs w:val="20"/>
        </w:rPr>
        <w:t>, 2014, chapter 12.</w:t>
      </w:r>
    </w:p>
    <w:p w14:paraId="03889B3D" w14:textId="1976F43B" w:rsidR="00044E0D" w:rsidRPr="001B2F8B" w:rsidRDefault="00CB645B" w:rsidP="00B8736E">
      <w:pPr>
        <w:pStyle w:val="Level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-1440"/>
          <w:tab w:val="left" w:pos="-720"/>
          <w:tab w:val="left" w:pos="2509"/>
          <w:tab w:val="right" w:pos="9360"/>
        </w:tabs>
        <w:ind w:left="2520" w:hanging="233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957F26" w:rsidRPr="00957F26">
        <w:rPr>
          <w:rFonts w:ascii="Times New Roman" w:hAnsi="Times New Roman"/>
          <w:sz w:val="20"/>
          <w:szCs w:val="20"/>
        </w:rPr>
        <w:t>.</w:t>
      </w:r>
      <w:r w:rsidR="00957F26" w:rsidRPr="00957F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7F26">
        <w:rPr>
          <w:rFonts w:ascii="Times New Roman" w:hAnsi="Times New Roman"/>
          <w:sz w:val="20"/>
          <w:szCs w:val="20"/>
        </w:rPr>
        <w:t xml:space="preserve">“The Rise of Experimentation in Political Science,” in:  </w:t>
      </w:r>
      <w:r w:rsidR="001B2F8B">
        <w:rPr>
          <w:rFonts w:ascii="Times New Roman" w:hAnsi="Times New Roman"/>
          <w:i/>
          <w:sz w:val="20"/>
          <w:szCs w:val="20"/>
        </w:rPr>
        <w:t xml:space="preserve">Emerging Trends in the Behavioral and Social </w:t>
      </w:r>
      <w:r w:rsidR="00957F26">
        <w:rPr>
          <w:rFonts w:ascii="Times New Roman" w:hAnsi="Times New Roman"/>
          <w:i/>
          <w:sz w:val="20"/>
          <w:szCs w:val="20"/>
        </w:rPr>
        <w:t>Sciences</w:t>
      </w:r>
      <w:r w:rsidR="00957F26">
        <w:rPr>
          <w:rFonts w:ascii="Times New Roman" w:hAnsi="Times New Roman"/>
          <w:sz w:val="20"/>
          <w:szCs w:val="20"/>
        </w:rPr>
        <w:t xml:space="preserve">, eds. </w:t>
      </w:r>
      <w:r w:rsidR="001B2F8B" w:rsidRPr="001B2F8B">
        <w:rPr>
          <w:rFonts w:ascii="Times New Roman" w:hAnsi="Times New Roman"/>
          <w:sz w:val="20"/>
          <w:szCs w:val="20"/>
        </w:rPr>
        <w:t xml:space="preserve">Robert A. Scott, Stephen M. </w:t>
      </w:r>
      <w:proofErr w:type="spellStart"/>
      <w:r w:rsidR="001B2F8B" w:rsidRPr="001B2F8B">
        <w:rPr>
          <w:rFonts w:ascii="Times New Roman" w:hAnsi="Times New Roman"/>
          <w:sz w:val="20"/>
          <w:szCs w:val="20"/>
        </w:rPr>
        <w:t>Kosslyn</w:t>
      </w:r>
      <w:proofErr w:type="spellEnd"/>
      <w:r w:rsidR="001B2F8B" w:rsidRPr="001B2F8B">
        <w:rPr>
          <w:rFonts w:ascii="Times New Roman" w:hAnsi="Times New Roman"/>
          <w:sz w:val="20"/>
          <w:szCs w:val="20"/>
        </w:rPr>
        <w:t>, and</w:t>
      </w:r>
      <w:r w:rsidR="001B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2F8B" w:rsidRPr="001B2F8B">
        <w:rPr>
          <w:rFonts w:ascii="Times New Roman" w:hAnsi="Times New Roman"/>
          <w:sz w:val="20"/>
          <w:szCs w:val="20"/>
        </w:rPr>
        <w:t>Marlis</w:t>
      </w:r>
      <w:proofErr w:type="spellEnd"/>
      <w:r w:rsidR="001B2F8B" w:rsidRPr="001B2F8B">
        <w:rPr>
          <w:rFonts w:ascii="Times New Roman" w:hAnsi="Times New Roman"/>
          <w:sz w:val="20"/>
          <w:szCs w:val="20"/>
        </w:rPr>
        <w:t xml:space="preserve"> Buchmann</w:t>
      </w:r>
      <w:r w:rsidR="001B2F8B">
        <w:rPr>
          <w:rFonts w:ascii="Times New Roman" w:hAnsi="Times New Roman"/>
          <w:sz w:val="20"/>
          <w:szCs w:val="20"/>
        </w:rPr>
        <w:t>.  John Wiley and Sons, 2016.</w:t>
      </w:r>
    </w:p>
    <w:sectPr w:rsidR="00044E0D" w:rsidRPr="001B2F8B" w:rsidSect="00C40AD6">
      <w:footerReference w:type="default" r:id="rId14"/>
      <w:type w:val="continuous"/>
      <w:pgSz w:w="12240" w:h="15840"/>
      <w:pgMar w:top="1440" w:right="1440" w:bottom="1200" w:left="1440" w:header="96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22E2" w14:textId="77777777" w:rsidR="00FC26FE" w:rsidRDefault="00FC26FE">
      <w:r>
        <w:separator/>
      </w:r>
    </w:p>
  </w:endnote>
  <w:endnote w:type="continuationSeparator" w:id="0">
    <w:p w14:paraId="3BB80DD0" w14:textId="77777777" w:rsidR="00FC26FE" w:rsidRDefault="00FC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ambri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1999493"/>
      <w:docPartObj>
        <w:docPartGallery w:val="Page Numbers (Bottom of Page)"/>
        <w:docPartUnique/>
      </w:docPartObj>
    </w:sdtPr>
    <w:sdtContent>
      <w:p w14:paraId="760BEE8E" w14:textId="196E4BE6" w:rsidR="00795EDC" w:rsidRDefault="00795EDC" w:rsidP="005451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B3564" w14:textId="77777777" w:rsidR="00795EDC" w:rsidRDefault="00795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555B" w14:textId="77777777" w:rsidR="00D45EDD" w:rsidRDefault="00044E0D" w:rsidP="00795EDC">
    <w:pPr>
      <w:framePr w:wrap="none" w:vAnchor="text" w:hAnchor="margin" w:xAlign="center" w:y="1"/>
      <w:widowControl/>
      <w:rPr>
        <w:rFonts w:ascii="Times New Roman" w:hAnsi="Times New Roman"/>
      </w:rPr>
    </w:pPr>
    <w:r>
      <w:rPr>
        <w:rFonts w:ascii="Times New Roman" w:hAnsi="Times New Roman"/>
      </w:rPr>
      <w:t>-</w:t>
    </w:r>
    <w:r w:rsidR="00E6711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</w:instrText>
    </w:r>
    <w:r w:rsidR="00E67113">
      <w:rPr>
        <w:rFonts w:ascii="Times New Roman" w:hAnsi="Times New Roman"/>
      </w:rPr>
      <w:fldChar w:fldCharType="separate"/>
    </w:r>
    <w:r w:rsidR="00957F26">
      <w:rPr>
        <w:rFonts w:ascii="Times New Roman" w:hAnsi="Times New Roman"/>
        <w:noProof/>
      </w:rPr>
      <w:t>1</w:t>
    </w:r>
    <w:r w:rsidR="00E67113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  <w:p w14:paraId="59537D71" w14:textId="77777777" w:rsidR="00D45EDD" w:rsidRDefault="00D45EDD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3AEB" w14:textId="77777777" w:rsidR="008D7A1B" w:rsidRDefault="008B62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F26">
      <w:rPr>
        <w:noProof/>
      </w:rPr>
      <w:t>2</w:t>
    </w:r>
    <w:r>
      <w:rPr>
        <w:noProof/>
      </w:rPr>
      <w:fldChar w:fldCharType="end"/>
    </w:r>
  </w:p>
  <w:p w14:paraId="19DF0804" w14:textId="77777777" w:rsidR="008D7A1B" w:rsidRDefault="008D7A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56F6" w14:textId="77777777" w:rsidR="00C40AD6" w:rsidRDefault="008B62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6AA">
      <w:rPr>
        <w:noProof/>
      </w:rPr>
      <w:t>6</w:t>
    </w:r>
    <w:r>
      <w:rPr>
        <w:noProof/>
      </w:rPr>
      <w:fldChar w:fldCharType="end"/>
    </w:r>
  </w:p>
  <w:p w14:paraId="4BDAE073" w14:textId="77777777" w:rsidR="00D45EDD" w:rsidRDefault="00D45EDD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E898" w14:textId="77777777" w:rsidR="00FC26FE" w:rsidRDefault="00FC26FE">
      <w:r>
        <w:separator/>
      </w:r>
    </w:p>
  </w:footnote>
  <w:footnote w:type="continuationSeparator" w:id="0">
    <w:p w14:paraId="2A7A4943" w14:textId="77777777" w:rsidR="00FC26FE" w:rsidRDefault="00FC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3FC9" w14:textId="5D302FB6" w:rsidR="00B8736E" w:rsidRPr="00B8736E" w:rsidRDefault="00B8736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Rogowski c.v.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026CE">
      <w:rPr>
        <w:rFonts w:ascii="Times New Roman" w:hAnsi="Times New Roman"/>
      </w:rPr>
      <w:t>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340"/>
    <w:multiLevelType w:val="multilevel"/>
    <w:tmpl w:val="46686000"/>
    <w:lvl w:ilvl="0">
      <w:start w:val="10"/>
      <w:numFmt w:val="decimal"/>
      <w:lvlText w:val="%1."/>
      <w:legacy w:legacy="1" w:legacySpace="0" w:legacyIndent="0"/>
      <w:lvlJc w:val="left"/>
      <w:pPr>
        <w:ind w:left="18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8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8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8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8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8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8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8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80" w:firstLine="0"/>
      </w:pPr>
    </w:lvl>
  </w:abstractNum>
  <w:abstractNum w:abstractNumId="1" w15:restartNumberingAfterBreak="0">
    <w:nsid w:val="54E21F6E"/>
    <w:multiLevelType w:val="multilevel"/>
    <w:tmpl w:val="46686000"/>
    <w:lvl w:ilvl="0">
      <w:start w:val="10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407307032">
    <w:abstractNumId w:val="1"/>
  </w:num>
  <w:num w:numId="2" w16cid:durableId="46762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F"/>
    <w:rsid w:val="00044E0D"/>
    <w:rsid w:val="000D6D63"/>
    <w:rsid w:val="00154F0B"/>
    <w:rsid w:val="001639B8"/>
    <w:rsid w:val="00166E9D"/>
    <w:rsid w:val="00193417"/>
    <w:rsid w:val="001B2F8B"/>
    <w:rsid w:val="001D5019"/>
    <w:rsid w:val="001E538B"/>
    <w:rsid w:val="00210036"/>
    <w:rsid w:val="00226D28"/>
    <w:rsid w:val="002708A8"/>
    <w:rsid w:val="002816D8"/>
    <w:rsid w:val="00294A77"/>
    <w:rsid w:val="0029608E"/>
    <w:rsid w:val="002A0DEC"/>
    <w:rsid w:val="002B359F"/>
    <w:rsid w:val="002C081F"/>
    <w:rsid w:val="002D62FB"/>
    <w:rsid w:val="002F3EDC"/>
    <w:rsid w:val="003209CD"/>
    <w:rsid w:val="00345941"/>
    <w:rsid w:val="00375BD6"/>
    <w:rsid w:val="003960AE"/>
    <w:rsid w:val="003D6D76"/>
    <w:rsid w:val="00463392"/>
    <w:rsid w:val="004675EB"/>
    <w:rsid w:val="0048178D"/>
    <w:rsid w:val="004A2B47"/>
    <w:rsid w:val="00570534"/>
    <w:rsid w:val="00602ED3"/>
    <w:rsid w:val="00657C59"/>
    <w:rsid w:val="00692098"/>
    <w:rsid w:val="006E12CE"/>
    <w:rsid w:val="006E67D8"/>
    <w:rsid w:val="00715966"/>
    <w:rsid w:val="007574D5"/>
    <w:rsid w:val="00782D94"/>
    <w:rsid w:val="00782F9E"/>
    <w:rsid w:val="00795EDC"/>
    <w:rsid w:val="007E3F84"/>
    <w:rsid w:val="007E56D0"/>
    <w:rsid w:val="007F3441"/>
    <w:rsid w:val="007F7151"/>
    <w:rsid w:val="008342C1"/>
    <w:rsid w:val="00863909"/>
    <w:rsid w:val="008732F6"/>
    <w:rsid w:val="00894952"/>
    <w:rsid w:val="008954D2"/>
    <w:rsid w:val="008B621A"/>
    <w:rsid w:val="008D7380"/>
    <w:rsid w:val="008D7A1B"/>
    <w:rsid w:val="008F46AA"/>
    <w:rsid w:val="009508F7"/>
    <w:rsid w:val="00957F26"/>
    <w:rsid w:val="00986BFF"/>
    <w:rsid w:val="00A06D6F"/>
    <w:rsid w:val="00A61ADA"/>
    <w:rsid w:val="00A9694B"/>
    <w:rsid w:val="00AF10F0"/>
    <w:rsid w:val="00B00F8B"/>
    <w:rsid w:val="00B026CE"/>
    <w:rsid w:val="00B07902"/>
    <w:rsid w:val="00B365DA"/>
    <w:rsid w:val="00B43755"/>
    <w:rsid w:val="00B54FD1"/>
    <w:rsid w:val="00B80877"/>
    <w:rsid w:val="00B8736E"/>
    <w:rsid w:val="00BC0C4F"/>
    <w:rsid w:val="00BE6EAC"/>
    <w:rsid w:val="00BF0B1C"/>
    <w:rsid w:val="00C157D6"/>
    <w:rsid w:val="00C25D6F"/>
    <w:rsid w:val="00C40AD6"/>
    <w:rsid w:val="00C6796C"/>
    <w:rsid w:val="00C70D2A"/>
    <w:rsid w:val="00C800AD"/>
    <w:rsid w:val="00CA509C"/>
    <w:rsid w:val="00CA58E3"/>
    <w:rsid w:val="00CB146B"/>
    <w:rsid w:val="00CB645B"/>
    <w:rsid w:val="00CE6F1E"/>
    <w:rsid w:val="00D24274"/>
    <w:rsid w:val="00D45EDD"/>
    <w:rsid w:val="00D5228E"/>
    <w:rsid w:val="00D55FEB"/>
    <w:rsid w:val="00D82185"/>
    <w:rsid w:val="00DF7BC9"/>
    <w:rsid w:val="00E67113"/>
    <w:rsid w:val="00E76D12"/>
    <w:rsid w:val="00E9217E"/>
    <w:rsid w:val="00EE4486"/>
    <w:rsid w:val="00F31C4C"/>
    <w:rsid w:val="00FB4B9B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5C8C2"/>
  <w15:docId w15:val="{F11E5DAB-C8A1-044F-9C5E-0C6046C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DD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uiPriority w:val="99"/>
    <w:rsid w:val="00D45EDD"/>
    <w:rPr>
      <w:b/>
      <w:bCs/>
      <w:sz w:val="36"/>
      <w:szCs w:val="36"/>
    </w:rPr>
  </w:style>
  <w:style w:type="character" w:customStyle="1" w:styleId="Document2">
    <w:name w:val="Document[2]"/>
    <w:uiPriority w:val="99"/>
    <w:rsid w:val="00D45EDD"/>
    <w:rPr>
      <w:b/>
      <w:bCs/>
      <w:u w:val="single"/>
    </w:rPr>
  </w:style>
  <w:style w:type="character" w:customStyle="1" w:styleId="Document3">
    <w:name w:val="Document[3]"/>
    <w:uiPriority w:val="99"/>
    <w:rsid w:val="00D45EDD"/>
    <w:rPr>
      <w:b/>
      <w:bCs/>
    </w:rPr>
  </w:style>
  <w:style w:type="character" w:customStyle="1" w:styleId="Document4">
    <w:name w:val="Document[4]"/>
    <w:uiPriority w:val="99"/>
    <w:rsid w:val="00D45EDD"/>
    <w:rPr>
      <w:b/>
      <w:bCs/>
      <w:i/>
      <w:iCs/>
    </w:rPr>
  </w:style>
  <w:style w:type="character" w:customStyle="1" w:styleId="Document5">
    <w:name w:val="Document[5]"/>
    <w:uiPriority w:val="99"/>
    <w:rsid w:val="00D45EDD"/>
  </w:style>
  <w:style w:type="character" w:customStyle="1" w:styleId="Document6">
    <w:name w:val="Document[6]"/>
    <w:uiPriority w:val="99"/>
    <w:rsid w:val="00D45EDD"/>
  </w:style>
  <w:style w:type="character" w:customStyle="1" w:styleId="Document7">
    <w:name w:val="Document[7]"/>
    <w:uiPriority w:val="99"/>
    <w:rsid w:val="00D45EDD"/>
  </w:style>
  <w:style w:type="character" w:customStyle="1" w:styleId="Document8">
    <w:name w:val="Document[8]"/>
    <w:uiPriority w:val="99"/>
    <w:rsid w:val="00D45EDD"/>
  </w:style>
  <w:style w:type="paragraph" w:customStyle="1" w:styleId="Level9">
    <w:name w:val="Level 9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b/>
      <w:bCs/>
      <w:sz w:val="24"/>
      <w:szCs w:val="24"/>
    </w:rPr>
  </w:style>
  <w:style w:type="character" w:customStyle="1" w:styleId="Technical1">
    <w:name w:val="Technical[1]"/>
    <w:uiPriority w:val="99"/>
    <w:rsid w:val="00D45EDD"/>
    <w:rPr>
      <w:b/>
      <w:bCs/>
      <w:sz w:val="36"/>
      <w:szCs w:val="36"/>
    </w:rPr>
  </w:style>
  <w:style w:type="character" w:customStyle="1" w:styleId="Technical2">
    <w:name w:val="Technical[2]"/>
    <w:uiPriority w:val="99"/>
    <w:rsid w:val="00D45EDD"/>
    <w:rPr>
      <w:b/>
      <w:bCs/>
      <w:u w:val="single"/>
    </w:rPr>
  </w:style>
  <w:style w:type="character" w:customStyle="1" w:styleId="Technical3">
    <w:name w:val="Technical[3]"/>
    <w:uiPriority w:val="99"/>
    <w:rsid w:val="00D45EDD"/>
    <w:rPr>
      <w:b/>
      <w:bCs/>
    </w:rPr>
  </w:style>
  <w:style w:type="character" w:customStyle="1" w:styleId="Technical4">
    <w:name w:val="Technical[4]"/>
    <w:uiPriority w:val="99"/>
    <w:rsid w:val="00D45EDD"/>
    <w:rPr>
      <w:b/>
      <w:bCs/>
    </w:rPr>
  </w:style>
  <w:style w:type="character" w:customStyle="1" w:styleId="Technical5">
    <w:name w:val="Technical[5]"/>
    <w:uiPriority w:val="99"/>
    <w:rsid w:val="00D45EDD"/>
    <w:rPr>
      <w:b/>
      <w:bCs/>
    </w:rPr>
  </w:style>
  <w:style w:type="character" w:customStyle="1" w:styleId="Technical6">
    <w:name w:val="Technical[6]"/>
    <w:uiPriority w:val="99"/>
    <w:rsid w:val="00D45EDD"/>
    <w:rPr>
      <w:b/>
      <w:bCs/>
    </w:rPr>
  </w:style>
  <w:style w:type="character" w:customStyle="1" w:styleId="Technical7">
    <w:name w:val="Technical[7]"/>
    <w:uiPriority w:val="99"/>
    <w:rsid w:val="00D45EDD"/>
    <w:rPr>
      <w:b/>
      <w:bCs/>
    </w:rPr>
  </w:style>
  <w:style w:type="character" w:customStyle="1" w:styleId="Technical8">
    <w:name w:val="Technical[8]"/>
    <w:uiPriority w:val="99"/>
    <w:rsid w:val="00D45EDD"/>
    <w:rPr>
      <w:b/>
      <w:bCs/>
    </w:rPr>
  </w:style>
  <w:style w:type="character" w:customStyle="1" w:styleId="RightPar1">
    <w:name w:val="Right Par[1]"/>
    <w:uiPriority w:val="99"/>
    <w:rsid w:val="00D45EDD"/>
  </w:style>
  <w:style w:type="character" w:customStyle="1" w:styleId="RightPar2">
    <w:name w:val="Right Par[2]"/>
    <w:uiPriority w:val="99"/>
    <w:rsid w:val="00D45EDD"/>
  </w:style>
  <w:style w:type="character" w:customStyle="1" w:styleId="RightPar3">
    <w:name w:val="Right Par[3]"/>
    <w:uiPriority w:val="99"/>
    <w:rsid w:val="00D45EDD"/>
  </w:style>
  <w:style w:type="character" w:customStyle="1" w:styleId="RightPar4">
    <w:name w:val="Right Par[4]"/>
    <w:uiPriority w:val="99"/>
    <w:rsid w:val="00D45EDD"/>
  </w:style>
  <w:style w:type="character" w:customStyle="1" w:styleId="RightPar5">
    <w:name w:val="Right Par[5]"/>
    <w:uiPriority w:val="99"/>
    <w:rsid w:val="00D45EDD"/>
  </w:style>
  <w:style w:type="character" w:customStyle="1" w:styleId="RightPar6">
    <w:name w:val="Right Par[6]"/>
    <w:uiPriority w:val="99"/>
    <w:rsid w:val="00D45EDD"/>
  </w:style>
  <w:style w:type="character" w:customStyle="1" w:styleId="RightPar7">
    <w:name w:val="Right Par[7]"/>
    <w:uiPriority w:val="99"/>
    <w:rsid w:val="00D45EDD"/>
  </w:style>
  <w:style w:type="character" w:customStyle="1" w:styleId="RightPar8">
    <w:name w:val="Right Par[8]"/>
    <w:uiPriority w:val="99"/>
    <w:rsid w:val="00D45EDD"/>
  </w:style>
  <w:style w:type="paragraph" w:customStyle="1" w:styleId="Level1">
    <w:name w:val="Level 1"/>
    <w:uiPriority w:val="99"/>
    <w:rsid w:val="00D45E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</w:rPr>
  </w:style>
  <w:style w:type="paragraph" w:customStyle="1" w:styleId="Level2">
    <w:name w:val="Level 2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3">
    <w:name w:val="Level 3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4">
    <w:name w:val="Level 4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5">
    <w:name w:val="Level 5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6">
    <w:name w:val="Level 6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7">
    <w:name w:val="Level 7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Level8">
    <w:name w:val="Level 8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character" w:customStyle="1" w:styleId="Bibliogrphy">
    <w:name w:val="Bibliogrphy"/>
    <w:uiPriority w:val="99"/>
    <w:rsid w:val="00D45EDD"/>
  </w:style>
  <w:style w:type="character" w:customStyle="1" w:styleId="DocInit">
    <w:name w:val="Doc Init"/>
    <w:uiPriority w:val="99"/>
    <w:rsid w:val="00D45EDD"/>
  </w:style>
  <w:style w:type="paragraph" w:customStyle="1" w:styleId="Quick1">
    <w:name w:val="Quick 1.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Quick1-">
    <w:name w:val="Quick 1-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customStyle="1" w:styleId="1">
    <w:name w:val="1"/>
    <w:aliases w:val="2,3"/>
    <w:uiPriority w:val="99"/>
    <w:rsid w:val="00D45EDD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9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6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D28"/>
    <w:rPr>
      <w:rFonts w:ascii="Courier 10cpi" w:hAnsi="Courier 10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28"/>
    <w:rPr>
      <w:rFonts w:ascii="Courier 10cpi" w:hAnsi="Courier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95EDC"/>
  </w:style>
  <w:style w:type="character" w:styleId="Hyperlink">
    <w:name w:val="Hyperlink"/>
    <w:basedOn w:val="DefaultParagraphFont"/>
    <w:uiPriority w:val="99"/>
    <w:unhideWhenUsed/>
    <w:rsid w:val="002C08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e-info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rc.europa.eu/sites/default/files/document/file/erc_2013_stg_panel_member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edishcollegium.se/subfolders/Pro_Futura/Nomination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</dc:creator>
  <cp:lastModifiedBy>Ronald Rogowski</cp:lastModifiedBy>
  <cp:revision>5</cp:revision>
  <cp:lastPrinted>2019-07-09T15:29:00Z</cp:lastPrinted>
  <dcterms:created xsi:type="dcterms:W3CDTF">2022-08-10T21:47:00Z</dcterms:created>
  <dcterms:modified xsi:type="dcterms:W3CDTF">2022-08-11T18:16:00Z</dcterms:modified>
</cp:coreProperties>
</file>